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6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310F0D" w:rsidRDefault="00310F0D" w:rsidP="003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7262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АСЕДАНИЕ НА ОИК – МЕДКОВЕЦ</w:t>
      </w:r>
      <w:r w:rsidRPr="00E22EDF">
        <w:rPr>
          <w:rFonts w:ascii="Times New Roman" w:hAnsi="Times New Roman" w:cs="Times New Roman"/>
          <w:sz w:val="28"/>
          <w:szCs w:val="28"/>
        </w:rPr>
        <w:t>,</w:t>
      </w:r>
    </w:p>
    <w:p w:rsidR="00310F0D" w:rsidRDefault="00310F0D" w:rsidP="00310F0D">
      <w:pPr>
        <w:ind w:firstLine="18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="00E732D9">
        <w:rPr>
          <w:rFonts w:ascii="Times New Roman" w:hAnsi="Times New Roman" w:cs="Times New Roman"/>
          <w:b/>
          <w:sz w:val="28"/>
          <w:szCs w:val="28"/>
        </w:rPr>
        <w:t>ПРОВЕДЕНО НА 05.10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Pr="00677262">
        <w:rPr>
          <w:rFonts w:ascii="Times New Roman" w:hAnsi="Times New Roman" w:cs="Times New Roman"/>
          <w:b/>
          <w:sz w:val="28"/>
          <w:szCs w:val="28"/>
        </w:rPr>
        <w:t>г.</w:t>
      </w:r>
    </w:p>
    <w:p w:rsidR="00B92797" w:rsidRPr="00E040FD" w:rsidRDefault="00B92797" w:rsidP="00E732D9">
      <w:pPr>
        <w:jc w:val="both"/>
        <w:rPr>
          <w:sz w:val="16"/>
          <w:szCs w:val="16"/>
        </w:rPr>
      </w:pPr>
      <w:bookmarkStart w:id="0" w:name="_GoBack"/>
    </w:p>
    <w:p w:rsidR="00310F0D" w:rsidRPr="00310F0D" w:rsidRDefault="00E732D9" w:rsidP="00E732D9">
      <w:pPr>
        <w:pStyle w:val="a3"/>
        <w:numPr>
          <w:ilvl w:val="0"/>
          <w:numId w:val="3"/>
        </w:numPr>
        <w:ind w:left="0" w:firstLine="993"/>
        <w:jc w:val="both"/>
        <w:rPr>
          <w:lang w:val="en-US"/>
        </w:rPr>
      </w:pPr>
      <w:r w:rsidRPr="00E732D9">
        <w:rPr>
          <w:rFonts w:ascii="Times New Roman" w:eastAsia="Times New Roman" w:hAnsi="Times New Roman" w:cs="Times New Roman"/>
          <w:bCs/>
          <w:sz w:val="26"/>
          <w:szCs w:val="26"/>
        </w:rPr>
        <w:t>Определяне на упълномощени представители - членове на Общинска избирателна комисия - Медковец, ведно с резервни такива, които да получат отпечатаните хартиени бюлетини за гласуване и ролките със специализирана хартия за машинно гласуване при произвеждане на изборите за общински съветници и за кметове на 29 октомври 2023г. в изборен район 1226-Медковец.</w:t>
      </w:r>
      <w:bookmarkEnd w:id="0"/>
    </w:p>
    <w:sectPr w:rsidR="00310F0D" w:rsidRPr="00310F0D" w:rsidSect="004F0196">
      <w:pgSz w:w="11906" w:h="16838"/>
      <w:pgMar w:top="1440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EF4"/>
    <w:multiLevelType w:val="hybridMultilevel"/>
    <w:tmpl w:val="C1E8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76750"/>
    <w:multiLevelType w:val="hybridMultilevel"/>
    <w:tmpl w:val="02864AA6"/>
    <w:lvl w:ilvl="0" w:tplc="4E00D19C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A336626"/>
    <w:multiLevelType w:val="hybridMultilevel"/>
    <w:tmpl w:val="1FCA0CB6"/>
    <w:lvl w:ilvl="0" w:tplc="E20EBF8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C8"/>
    <w:rsid w:val="000252C8"/>
    <w:rsid w:val="00310E15"/>
    <w:rsid w:val="00310F0D"/>
    <w:rsid w:val="004F0196"/>
    <w:rsid w:val="0084163C"/>
    <w:rsid w:val="0084365E"/>
    <w:rsid w:val="009C4DA1"/>
    <w:rsid w:val="00A020CB"/>
    <w:rsid w:val="00B92797"/>
    <w:rsid w:val="00E040FD"/>
    <w:rsid w:val="00E7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592D"/>
  <w15:chartTrackingRefBased/>
  <w15:docId w15:val="{8918B742-1040-4C01-9511-B53A00D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W10H2V2</dc:creator>
  <cp:keywords/>
  <dc:description/>
  <cp:lastModifiedBy>W10H2V2</cp:lastModifiedBy>
  <cp:revision>12</cp:revision>
  <dcterms:created xsi:type="dcterms:W3CDTF">2023-09-27T16:16:00Z</dcterms:created>
  <dcterms:modified xsi:type="dcterms:W3CDTF">2023-10-05T15:24:00Z</dcterms:modified>
</cp:coreProperties>
</file>