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FE" w:rsidRPr="0058391D" w:rsidRDefault="007674FE" w:rsidP="007674FE">
      <w:pPr>
        <w:tabs>
          <w:tab w:val="center" w:pos="4536"/>
          <w:tab w:val="right" w:pos="9072"/>
        </w:tabs>
        <w:suppressAutoHyphens/>
        <w:jc w:val="center"/>
        <w:rPr>
          <w:rFonts w:ascii="Times New Roman" w:eastAsia="Times New Roman" w:hAnsi="Times New Roman" w:cs="Times New Roman"/>
          <w:b/>
          <w:sz w:val="28"/>
        </w:rPr>
      </w:pPr>
      <w:r w:rsidRPr="0058391D">
        <w:rPr>
          <w:rFonts w:ascii="Times New Roman" w:eastAsia="Times New Roman" w:hAnsi="Times New Roman" w:cs="Times New Roman"/>
          <w:b/>
          <w:sz w:val="28"/>
        </w:rPr>
        <w:t xml:space="preserve">Протокол </w:t>
      </w:r>
      <w:r w:rsidRPr="0058391D">
        <w:rPr>
          <w:rFonts w:ascii="Times New Roman" w:eastAsia="Segoe UI Symbol" w:hAnsi="Times New Roman" w:cs="Times New Roman"/>
          <w:b/>
          <w:sz w:val="28"/>
        </w:rPr>
        <w:t>№</w:t>
      </w:r>
      <w:r w:rsidRPr="0058391D">
        <w:rPr>
          <w:rFonts w:ascii="Times New Roman" w:eastAsia="Times New Roman" w:hAnsi="Times New Roman" w:cs="Times New Roman"/>
          <w:b/>
          <w:sz w:val="28"/>
        </w:rPr>
        <w:t xml:space="preserve"> </w:t>
      </w:r>
      <w:r w:rsidR="005B0F8D">
        <w:rPr>
          <w:rFonts w:ascii="Times New Roman" w:eastAsia="Times New Roman" w:hAnsi="Times New Roman" w:cs="Times New Roman"/>
          <w:b/>
          <w:sz w:val="28"/>
        </w:rPr>
        <w:t>1</w:t>
      </w:r>
      <w:r w:rsidR="00755ECA">
        <w:rPr>
          <w:rFonts w:ascii="Times New Roman" w:eastAsia="Times New Roman" w:hAnsi="Times New Roman" w:cs="Times New Roman"/>
          <w:b/>
          <w:sz w:val="28"/>
          <w:lang w:val="en-US"/>
        </w:rPr>
        <w:t>5</w:t>
      </w:r>
      <w:r w:rsidRPr="0058391D">
        <w:rPr>
          <w:rFonts w:ascii="Times New Roman" w:eastAsia="Times New Roman" w:hAnsi="Times New Roman" w:cs="Times New Roman"/>
          <w:b/>
          <w:sz w:val="28"/>
        </w:rPr>
        <w:t xml:space="preserve"> от </w:t>
      </w:r>
      <w:r w:rsidR="00755ECA">
        <w:rPr>
          <w:rFonts w:ascii="Times New Roman" w:eastAsia="Times New Roman" w:hAnsi="Times New Roman" w:cs="Times New Roman"/>
          <w:b/>
          <w:sz w:val="28"/>
          <w:lang w:val="en-US"/>
        </w:rPr>
        <w:t>10</w:t>
      </w:r>
      <w:r w:rsidR="00FB3A89">
        <w:rPr>
          <w:rFonts w:ascii="Times New Roman" w:eastAsia="Times New Roman" w:hAnsi="Times New Roman" w:cs="Times New Roman"/>
          <w:b/>
          <w:sz w:val="28"/>
        </w:rPr>
        <w:t>.10</w:t>
      </w:r>
      <w:r w:rsidRPr="0058391D">
        <w:rPr>
          <w:rFonts w:ascii="Times New Roman" w:eastAsia="Times New Roman" w:hAnsi="Times New Roman" w:cs="Times New Roman"/>
          <w:b/>
          <w:sz w:val="28"/>
        </w:rPr>
        <w:t>.2023г.</w:t>
      </w:r>
    </w:p>
    <w:p w:rsidR="007674FE" w:rsidRPr="0058391D" w:rsidRDefault="007674FE" w:rsidP="007674FE">
      <w:pPr>
        <w:tabs>
          <w:tab w:val="center" w:pos="4536"/>
          <w:tab w:val="right" w:pos="9072"/>
        </w:tabs>
        <w:suppressAutoHyphens/>
        <w:jc w:val="center"/>
        <w:rPr>
          <w:rFonts w:ascii="Times New Roman" w:eastAsia="Times New Roman" w:hAnsi="Times New Roman" w:cs="Times New Roman"/>
          <w:b/>
          <w:sz w:val="10"/>
          <w:szCs w:val="10"/>
        </w:rPr>
      </w:pPr>
    </w:p>
    <w:p w:rsidR="007674FE" w:rsidRDefault="007674FE" w:rsidP="00771937">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Днес, </w:t>
      </w:r>
      <w:r w:rsidR="00755ECA">
        <w:rPr>
          <w:rFonts w:ascii="Times New Roman" w:eastAsia="Times New Roman" w:hAnsi="Times New Roman" w:cs="Times New Roman"/>
          <w:sz w:val="24"/>
          <w:lang w:val="en-US"/>
        </w:rPr>
        <w:t>10</w:t>
      </w:r>
      <w:r w:rsidR="00A91F47">
        <w:rPr>
          <w:rFonts w:ascii="Times New Roman" w:eastAsia="Times New Roman" w:hAnsi="Times New Roman" w:cs="Times New Roman"/>
          <w:sz w:val="24"/>
        </w:rPr>
        <w:t>.10.2023г.</w:t>
      </w:r>
      <w:r w:rsidR="008E5BFB">
        <w:rPr>
          <w:rFonts w:ascii="Times New Roman" w:eastAsia="Times New Roman" w:hAnsi="Times New Roman" w:cs="Times New Roman"/>
          <w:sz w:val="24"/>
          <w:lang w:val="en-US"/>
        </w:rPr>
        <w:t>,</w:t>
      </w:r>
      <w:r w:rsidR="00A91F47">
        <w:rPr>
          <w:rFonts w:ascii="Times New Roman" w:eastAsia="Times New Roman" w:hAnsi="Times New Roman" w:cs="Times New Roman"/>
          <w:sz w:val="24"/>
        </w:rPr>
        <w:t xml:space="preserve"> от 17.30</w:t>
      </w:r>
      <w:r w:rsidR="000F3600">
        <w:rPr>
          <w:rFonts w:ascii="Times New Roman" w:eastAsia="Times New Roman" w:hAnsi="Times New Roman" w:cs="Times New Roman"/>
          <w:sz w:val="24"/>
          <w:lang w:val="en-US"/>
        </w:rPr>
        <w:t xml:space="preserve"> </w:t>
      </w:r>
      <w:r w:rsidRPr="00E537B4">
        <w:rPr>
          <w:rFonts w:ascii="Times New Roman" w:eastAsia="Times New Roman" w:hAnsi="Times New Roman" w:cs="Times New Roman"/>
          <w:sz w:val="24"/>
        </w:rPr>
        <w:t>ч., в Заседателната зала на община Медковец се проведе заседание на Общинска избирателна комисия – Медковец за изборите за общински съветници и за кметове на 29 октомври 2023г.</w:t>
      </w:r>
    </w:p>
    <w:p w:rsidR="00AD4C3E" w:rsidRPr="00E537B4" w:rsidRDefault="00AD4C3E" w:rsidP="007674FE">
      <w:pPr>
        <w:suppressAutoHyphens/>
        <w:spacing w:after="0" w:line="240" w:lineRule="auto"/>
        <w:jc w:val="both"/>
        <w:rPr>
          <w:rFonts w:ascii="Times New Roman" w:eastAsia="Times New Roman" w:hAnsi="Times New Roman" w:cs="Times New Roman"/>
          <w:sz w:val="24"/>
        </w:rPr>
      </w:pPr>
    </w:p>
    <w:p w:rsidR="007674FE" w:rsidRPr="00E537B4" w:rsidRDefault="007674FE" w:rsidP="007674FE">
      <w:pPr>
        <w:suppressAutoHyphens/>
        <w:spacing w:after="0" w:line="240" w:lineRule="auto"/>
        <w:jc w:val="both"/>
        <w:rPr>
          <w:rFonts w:ascii="Times New Roman" w:eastAsia="Times New Roman" w:hAnsi="Times New Roman" w:cs="Times New Roman"/>
          <w:sz w:val="24"/>
        </w:rPr>
      </w:pPr>
      <w:r w:rsidRPr="00E537B4">
        <w:rPr>
          <w:rFonts w:ascii="Times New Roman" w:eastAsia="Times New Roman" w:hAnsi="Times New Roman" w:cs="Times New Roman"/>
          <w:sz w:val="24"/>
        </w:rPr>
        <w:tab/>
      </w:r>
      <w:r w:rsidRPr="00E537B4">
        <w:rPr>
          <w:rFonts w:ascii="Times New Roman" w:eastAsia="Times New Roman" w:hAnsi="Times New Roman" w:cs="Times New Roman"/>
          <w:b/>
          <w:sz w:val="24"/>
        </w:rPr>
        <w:t xml:space="preserve">На заседанието присъстваха: </w:t>
      </w:r>
    </w:p>
    <w:p w:rsidR="007674FE" w:rsidRDefault="007674FE" w:rsidP="007674FE">
      <w:pPr>
        <w:suppressAutoHyphens/>
        <w:spacing w:after="0" w:line="240" w:lineRule="auto"/>
        <w:ind w:firstLine="360"/>
        <w:jc w:val="both"/>
        <w:rPr>
          <w:rFonts w:ascii="Times New Roman" w:eastAsia="Times New Roman" w:hAnsi="Times New Roman" w:cs="Times New Roman"/>
          <w:sz w:val="24"/>
        </w:rPr>
      </w:pPr>
      <w:r w:rsidRPr="00E537B4">
        <w:rPr>
          <w:rFonts w:ascii="Times New Roman" w:eastAsia="Times New Roman" w:hAnsi="Times New Roman" w:cs="Times New Roman"/>
          <w:sz w:val="24"/>
        </w:rPr>
        <w:t>Председател: Полин Николаева Гълъбова</w:t>
      </w:r>
    </w:p>
    <w:p w:rsidR="00AF16F2" w:rsidRDefault="00AF16F2" w:rsidP="00AF16F2">
      <w:pPr>
        <w:suppressAutoHyphens/>
        <w:spacing w:after="0" w:line="240" w:lineRule="auto"/>
        <w:ind w:firstLine="360"/>
        <w:jc w:val="both"/>
        <w:rPr>
          <w:rFonts w:ascii="Times New Roman" w:eastAsia="Times New Roman" w:hAnsi="Times New Roman" w:cs="Times New Roman"/>
          <w:sz w:val="24"/>
        </w:rPr>
      </w:pPr>
      <w:r w:rsidRPr="00E537B4">
        <w:rPr>
          <w:rFonts w:ascii="Times New Roman" w:eastAsia="Times New Roman" w:hAnsi="Times New Roman" w:cs="Times New Roman"/>
          <w:sz w:val="24"/>
        </w:rPr>
        <w:t>Заместник-председател: Зилия Кольова Данчова</w:t>
      </w:r>
    </w:p>
    <w:p w:rsidR="00AF16F2" w:rsidRDefault="007674FE" w:rsidP="006956DB">
      <w:pPr>
        <w:suppressAutoHyphens/>
        <w:spacing w:after="0" w:line="240" w:lineRule="auto"/>
        <w:ind w:firstLine="360"/>
        <w:jc w:val="both"/>
        <w:rPr>
          <w:rFonts w:ascii="Times New Roman" w:eastAsia="Times New Roman" w:hAnsi="Times New Roman" w:cs="Times New Roman"/>
          <w:sz w:val="24"/>
        </w:rPr>
      </w:pPr>
      <w:r w:rsidRPr="00E537B4">
        <w:rPr>
          <w:rFonts w:ascii="Times New Roman" w:eastAsia="Times New Roman" w:hAnsi="Times New Roman" w:cs="Times New Roman"/>
          <w:sz w:val="24"/>
        </w:rPr>
        <w:t>Заместник-председател: Емилия Петрова Цветанова</w:t>
      </w:r>
    </w:p>
    <w:p w:rsidR="00AF16F2" w:rsidRDefault="00AF16F2" w:rsidP="00AF16F2">
      <w:pPr>
        <w:suppressAutoHyphens/>
        <w:spacing w:after="0" w:line="240" w:lineRule="auto"/>
        <w:ind w:firstLine="360"/>
        <w:jc w:val="both"/>
        <w:rPr>
          <w:rFonts w:ascii="Times New Roman" w:eastAsia="Times New Roman" w:hAnsi="Times New Roman" w:cs="Times New Roman"/>
          <w:sz w:val="24"/>
        </w:rPr>
      </w:pPr>
      <w:r w:rsidRPr="00E537B4">
        <w:rPr>
          <w:rFonts w:ascii="Times New Roman" w:eastAsia="Times New Roman" w:hAnsi="Times New Roman" w:cs="Times New Roman"/>
          <w:sz w:val="24"/>
        </w:rPr>
        <w:t>Заместник-председател: Ваня Красимирова Генадиева</w:t>
      </w:r>
    </w:p>
    <w:p w:rsidR="00FE3089" w:rsidRPr="00E537B4" w:rsidRDefault="00FE3089" w:rsidP="00AF16F2">
      <w:pPr>
        <w:suppressAutoHyphens/>
        <w:spacing w:after="0" w:line="240" w:lineRule="auto"/>
        <w:ind w:firstLine="360"/>
        <w:jc w:val="both"/>
        <w:rPr>
          <w:rFonts w:ascii="Times New Roman" w:eastAsia="Times New Roman" w:hAnsi="Times New Roman" w:cs="Times New Roman"/>
          <w:sz w:val="24"/>
        </w:rPr>
      </w:pPr>
      <w:r w:rsidRPr="00E537B4">
        <w:rPr>
          <w:rFonts w:ascii="Times New Roman" w:eastAsia="Times New Roman" w:hAnsi="Times New Roman" w:cs="Times New Roman"/>
          <w:sz w:val="24"/>
        </w:rPr>
        <w:t>Секретар: Петя Кръстева Петрова</w:t>
      </w:r>
    </w:p>
    <w:p w:rsidR="007674FE" w:rsidRPr="00E537B4" w:rsidRDefault="007674FE" w:rsidP="00771937">
      <w:pPr>
        <w:suppressAutoHyphens/>
        <w:spacing w:after="0" w:line="240" w:lineRule="auto"/>
        <w:ind w:firstLine="360"/>
        <w:jc w:val="both"/>
        <w:rPr>
          <w:rFonts w:ascii="Times New Roman" w:eastAsia="Times New Roman" w:hAnsi="Times New Roman" w:cs="Times New Roman"/>
          <w:sz w:val="24"/>
        </w:rPr>
      </w:pPr>
      <w:r w:rsidRPr="00E537B4">
        <w:rPr>
          <w:rFonts w:ascii="Times New Roman" w:eastAsia="Times New Roman" w:hAnsi="Times New Roman" w:cs="Times New Roman"/>
          <w:sz w:val="24"/>
        </w:rPr>
        <w:t xml:space="preserve"> </w:t>
      </w:r>
    </w:p>
    <w:p w:rsidR="007674FE" w:rsidRPr="00E537B4" w:rsidRDefault="007674FE" w:rsidP="007674FE">
      <w:pPr>
        <w:suppressAutoHyphens/>
        <w:spacing w:after="0" w:line="240" w:lineRule="auto"/>
        <w:ind w:left="708"/>
        <w:jc w:val="both"/>
        <w:rPr>
          <w:rFonts w:ascii="Times New Roman" w:eastAsia="Times New Roman" w:hAnsi="Times New Roman" w:cs="Times New Roman"/>
          <w:b/>
          <w:sz w:val="24"/>
        </w:rPr>
      </w:pPr>
      <w:r w:rsidRPr="00E537B4">
        <w:rPr>
          <w:rFonts w:ascii="Times New Roman" w:eastAsia="Times New Roman" w:hAnsi="Times New Roman" w:cs="Times New Roman"/>
          <w:b/>
          <w:sz w:val="24"/>
        </w:rPr>
        <w:t>Членове:</w:t>
      </w:r>
    </w:p>
    <w:p w:rsidR="007674FE" w:rsidRDefault="007674FE" w:rsidP="007674FE">
      <w:pPr>
        <w:suppressAutoHyphens/>
        <w:spacing w:after="0" w:line="240" w:lineRule="auto"/>
        <w:ind w:firstLine="426"/>
        <w:jc w:val="both"/>
        <w:rPr>
          <w:rFonts w:ascii="Times New Roman" w:eastAsia="Times New Roman" w:hAnsi="Times New Roman" w:cs="Times New Roman"/>
          <w:sz w:val="24"/>
        </w:rPr>
      </w:pPr>
      <w:r w:rsidRPr="00E537B4">
        <w:rPr>
          <w:rFonts w:ascii="Times New Roman" w:eastAsia="Times New Roman" w:hAnsi="Times New Roman" w:cs="Times New Roman"/>
          <w:sz w:val="24"/>
        </w:rPr>
        <w:t>Валя Илиева Кирилова</w:t>
      </w:r>
    </w:p>
    <w:p w:rsidR="008E5BFB" w:rsidRPr="00E537B4" w:rsidRDefault="008E5BFB" w:rsidP="007674FE">
      <w:pPr>
        <w:suppressAutoHyphens/>
        <w:spacing w:after="0" w:line="240" w:lineRule="auto"/>
        <w:ind w:firstLine="426"/>
        <w:jc w:val="both"/>
        <w:rPr>
          <w:rFonts w:ascii="Times New Roman" w:eastAsia="Times New Roman" w:hAnsi="Times New Roman" w:cs="Times New Roman"/>
          <w:sz w:val="24"/>
        </w:rPr>
      </w:pPr>
      <w:r w:rsidRPr="00E537B4">
        <w:rPr>
          <w:rFonts w:ascii="Times New Roman" w:eastAsia="Times New Roman" w:hAnsi="Times New Roman" w:cs="Times New Roman"/>
          <w:sz w:val="24"/>
        </w:rPr>
        <w:t>Валя Христова Станкова</w:t>
      </w:r>
    </w:p>
    <w:p w:rsidR="001D60A9" w:rsidRDefault="007674FE" w:rsidP="006956DB">
      <w:pPr>
        <w:suppressAutoHyphens/>
        <w:spacing w:after="0" w:line="240" w:lineRule="auto"/>
        <w:ind w:firstLine="426"/>
        <w:jc w:val="both"/>
        <w:rPr>
          <w:rFonts w:ascii="Times New Roman" w:eastAsia="Times New Roman" w:hAnsi="Times New Roman" w:cs="Times New Roman"/>
          <w:sz w:val="24"/>
        </w:rPr>
      </w:pPr>
      <w:r w:rsidRPr="00E537B4">
        <w:rPr>
          <w:rFonts w:ascii="Times New Roman" w:eastAsia="Times New Roman" w:hAnsi="Times New Roman" w:cs="Times New Roman"/>
          <w:sz w:val="24"/>
        </w:rPr>
        <w:t>Горан Ганчев Лозанов</w:t>
      </w:r>
    </w:p>
    <w:p w:rsidR="005B0F8D" w:rsidRDefault="005B0F8D" w:rsidP="006956DB">
      <w:pPr>
        <w:suppressAutoHyphens/>
        <w:spacing w:after="0" w:line="240" w:lineRule="auto"/>
        <w:ind w:firstLine="426"/>
        <w:jc w:val="both"/>
        <w:rPr>
          <w:rFonts w:ascii="Times New Roman" w:eastAsia="Times New Roman" w:hAnsi="Times New Roman" w:cs="Times New Roman"/>
          <w:sz w:val="24"/>
        </w:rPr>
      </w:pPr>
      <w:r w:rsidRPr="00014BA6">
        <w:rPr>
          <w:rFonts w:ascii="Times New Roman" w:eastAsia="Times New Roman" w:hAnsi="Times New Roman" w:cs="Times New Roman"/>
          <w:sz w:val="24"/>
        </w:rPr>
        <w:t>Любомир Иванов Евстатиев</w:t>
      </w:r>
    </w:p>
    <w:p w:rsidR="00DC007F" w:rsidRDefault="00DC007F" w:rsidP="00DC007F">
      <w:pPr>
        <w:suppressAutoHyphens/>
        <w:spacing w:after="0" w:line="240" w:lineRule="auto"/>
        <w:ind w:firstLine="426"/>
        <w:jc w:val="both"/>
        <w:rPr>
          <w:rFonts w:ascii="Times New Roman" w:eastAsia="Times New Roman" w:hAnsi="Times New Roman" w:cs="Times New Roman"/>
          <w:sz w:val="24"/>
        </w:rPr>
      </w:pPr>
      <w:r w:rsidRPr="00E537B4">
        <w:rPr>
          <w:rFonts w:ascii="Times New Roman" w:eastAsia="Times New Roman" w:hAnsi="Times New Roman" w:cs="Times New Roman"/>
          <w:sz w:val="24"/>
        </w:rPr>
        <w:t>Цветелина Людмилова Славчева</w:t>
      </w:r>
    </w:p>
    <w:p w:rsidR="00755ECA" w:rsidRPr="00DC007F" w:rsidRDefault="00755ECA" w:rsidP="00755ECA">
      <w:pPr>
        <w:suppressAutoHyphens/>
        <w:spacing w:after="0" w:line="240" w:lineRule="auto"/>
        <w:ind w:firstLine="426"/>
        <w:jc w:val="both"/>
        <w:rPr>
          <w:rFonts w:ascii="Times New Roman" w:eastAsia="Times New Roman" w:hAnsi="Times New Roman" w:cs="Times New Roman"/>
          <w:sz w:val="24"/>
          <w:lang w:val="en-US"/>
        </w:rPr>
      </w:pPr>
      <w:r w:rsidRPr="008E5BFB">
        <w:rPr>
          <w:rFonts w:ascii="Times New Roman" w:eastAsia="Times New Roman" w:hAnsi="Times New Roman" w:cs="Times New Roman"/>
          <w:sz w:val="24"/>
        </w:rPr>
        <w:t>Лидия Симеонова Илиева-Иванова</w:t>
      </w:r>
    </w:p>
    <w:p w:rsidR="00014BA6" w:rsidRDefault="00014BA6" w:rsidP="00771937">
      <w:pPr>
        <w:suppressAutoHyphens/>
        <w:spacing w:after="0" w:line="240" w:lineRule="auto"/>
        <w:ind w:firstLine="426"/>
        <w:jc w:val="both"/>
        <w:rPr>
          <w:rFonts w:ascii="Times New Roman" w:eastAsia="Times New Roman" w:hAnsi="Times New Roman" w:cs="Times New Roman"/>
          <w:sz w:val="24"/>
        </w:rPr>
      </w:pPr>
    </w:p>
    <w:p w:rsidR="007674FE" w:rsidRPr="00755ECA" w:rsidRDefault="00755ECA" w:rsidP="007674FE">
      <w:pPr>
        <w:suppressAutoHyphens/>
        <w:spacing w:after="0" w:line="240" w:lineRule="auto"/>
        <w:jc w:val="both"/>
        <w:rPr>
          <w:rFonts w:ascii="Times New Roman" w:eastAsia="Times New Roman" w:hAnsi="Times New Roman" w:cs="Times New Roman"/>
          <w:sz w:val="10"/>
          <w:szCs w:val="10"/>
        </w:rPr>
      </w:pPr>
      <w:r>
        <w:rPr>
          <w:rFonts w:ascii="Times New Roman" w:eastAsia="Times New Roman" w:hAnsi="Times New Roman" w:cs="Times New Roman"/>
          <w:b/>
          <w:sz w:val="24"/>
        </w:rPr>
        <w:t>Няма отсъстващи от заседанието.</w:t>
      </w:r>
    </w:p>
    <w:p w:rsidR="007674FE" w:rsidRPr="004A4371" w:rsidRDefault="007674FE" w:rsidP="007674FE">
      <w:pPr>
        <w:suppressAutoHyphens/>
        <w:spacing w:after="0" w:line="240" w:lineRule="auto"/>
        <w:ind w:firstLine="426"/>
        <w:jc w:val="both"/>
        <w:rPr>
          <w:rFonts w:ascii="Times New Roman" w:eastAsia="Times New Roman" w:hAnsi="Times New Roman" w:cs="Times New Roman"/>
          <w:sz w:val="10"/>
          <w:szCs w:val="10"/>
        </w:rPr>
      </w:pPr>
    </w:p>
    <w:p w:rsidR="007674FE" w:rsidRPr="00E537B4" w:rsidRDefault="007674FE" w:rsidP="007674FE">
      <w:pPr>
        <w:suppressAutoHyphens/>
        <w:spacing w:after="0" w:line="240" w:lineRule="auto"/>
        <w:ind w:firstLine="360"/>
        <w:jc w:val="both"/>
        <w:rPr>
          <w:rFonts w:ascii="Times New Roman" w:eastAsia="Times New Roman" w:hAnsi="Times New Roman" w:cs="Times New Roman"/>
          <w:sz w:val="24"/>
        </w:rPr>
      </w:pPr>
      <w:r w:rsidRPr="00E537B4">
        <w:rPr>
          <w:rFonts w:ascii="Times New Roman" w:eastAsia="Times New Roman" w:hAnsi="Times New Roman" w:cs="Times New Roman"/>
          <w:sz w:val="24"/>
        </w:rPr>
        <w:t xml:space="preserve"> </w:t>
      </w:r>
      <w:r w:rsidRPr="00E537B4">
        <w:rPr>
          <w:rFonts w:ascii="Times New Roman" w:eastAsia="Times New Roman" w:hAnsi="Times New Roman" w:cs="Times New Roman"/>
          <w:sz w:val="24"/>
        </w:rPr>
        <w:tab/>
        <w:t>Председателят предложи на комисията следния проект на</w:t>
      </w:r>
    </w:p>
    <w:p w:rsidR="007674FE" w:rsidRPr="00E537B4" w:rsidRDefault="007674FE" w:rsidP="007674FE">
      <w:pPr>
        <w:suppressAutoHyphens/>
        <w:spacing w:after="0" w:line="240" w:lineRule="auto"/>
        <w:rPr>
          <w:rFonts w:ascii="Times New Roman" w:eastAsia="Times New Roman" w:hAnsi="Times New Roman" w:cs="Times New Roman"/>
          <w:b/>
          <w:sz w:val="24"/>
        </w:rPr>
      </w:pPr>
    </w:p>
    <w:p w:rsidR="007674FE" w:rsidRPr="00695779" w:rsidRDefault="007674FE" w:rsidP="007674FE">
      <w:pPr>
        <w:suppressAutoHyphens/>
        <w:spacing w:after="0" w:line="240" w:lineRule="auto"/>
        <w:ind w:firstLine="360"/>
        <w:jc w:val="center"/>
        <w:rPr>
          <w:rFonts w:ascii="Times New Roman" w:eastAsia="Times New Roman" w:hAnsi="Times New Roman" w:cs="Times New Roman"/>
          <w:b/>
          <w:sz w:val="10"/>
          <w:szCs w:val="10"/>
        </w:rPr>
      </w:pPr>
    </w:p>
    <w:p w:rsidR="00FE3089" w:rsidRDefault="00FE3089" w:rsidP="00771937">
      <w:pPr>
        <w:spacing w:after="0"/>
        <w:jc w:val="center"/>
        <w:rPr>
          <w:rFonts w:ascii="Times New Roman" w:hAnsi="Times New Roman" w:cs="Times New Roman"/>
          <w:b/>
          <w:sz w:val="28"/>
          <w:szCs w:val="28"/>
        </w:rPr>
      </w:pPr>
      <w:r w:rsidRPr="00677262">
        <w:rPr>
          <w:rFonts w:ascii="Times New Roman" w:hAnsi="Times New Roman" w:cs="Times New Roman"/>
          <w:b/>
          <w:sz w:val="28"/>
          <w:szCs w:val="28"/>
        </w:rPr>
        <w:t>ДНЕВЕН РЕД</w:t>
      </w:r>
    </w:p>
    <w:p w:rsidR="00FE3089" w:rsidRPr="004869C8" w:rsidRDefault="00FE3089" w:rsidP="00FE3089">
      <w:pPr>
        <w:rPr>
          <w:sz w:val="2"/>
          <w:szCs w:val="2"/>
        </w:rPr>
      </w:pPr>
    </w:p>
    <w:p w:rsidR="00755ECA" w:rsidRPr="00FF4141" w:rsidRDefault="00755ECA" w:rsidP="00755ECA">
      <w:pPr>
        <w:pStyle w:val="NormalWeb"/>
        <w:numPr>
          <w:ilvl w:val="0"/>
          <w:numId w:val="10"/>
        </w:numPr>
        <w:tabs>
          <w:tab w:val="clear" w:pos="720"/>
          <w:tab w:val="num" w:pos="426"/>
        </w:tabs>
        <w:suppressAutoHyphens w:val="0"/>
        <w:autoSpaceDN/>
        <w:spacing w:beforeAutospacing="1" w:afterAutospacing="1"/>
        <w:ind w:left="0" w:firstLine="993"/>
        <w:jc w:val="both"/>
        <w:textAlignment w:val="auto"/>
        <w:rPr>
          <w:bCs/>
          <w:sz w:val="26"/>
          <w:szCs w:val="26"/>
          <w:lang w:val="en-US"/>
        </w:rPr>
      </w:pPr>
      <w:r w:rsidRPr="00FF4141">
        <w:rPr>
          <w:bCs/>
          <w:sz w:val="26"/>
          <w:szCs w:val="26"/>
          <w:lang w:val="en-US"/>
        </w:rPr>
        <w:t>Условия и ред за участие на застъпниците на кандидатите в кандидатските листи на партии, коалиции и местни коалиции в изборите за общински съветници и за кметове на 29 октомври 2023г. на територията на община Медковец.</w:t>
      </w:r>
    </w:p>
    <w:p w:rsidR="00755ECA" w:rsidRPr="00FF4141" w:rsidRDefault="00755ECA" w:rsidP="00755ECA">
      <w:pPr>
        <w:pStyle w:val="NormalWeb"/>
        <w:numPr>
          <w:ilvl w:val="0"/>
          <w:numId w:val="10"/>
        </w:numPr>
        <w:tabs>
          <w:tab w:val="clear" w:pos="720"/>
          <w:tab w:val="num" w:pos="426"/>
        </w:tabs>
        <w:suppressAutoHyphens w:val="0"/>
        <w:autoSpaceDN/>
        <w:spacing w:beforeAutospacing="1" w:afterAutospacing="1"/>
        <w:ind w:left="0" w:firstLine="993"/>
        <w:jc w:val="both"/>
        <w:textAlignment w:val="auto"/>
        <w:rPr>
          <w:bCs/>
          <w:sz w:val="26"/>
          <w:szCs w:val="26"/>
          <w:lang w:val="en-US"/>
        </w:rPr>
      </w:pPr>
      <w:r w:rsidRPr="00FF4141">
        <w:rPr>
          <w:bCs/>
          <w:sz w:val="26"/>
          <w:szCs w:val="26"/>
        </w:rPr>
        <w:t>Ред за образуване на секции за гласуване на избиратели с трайни увреждания с подвижна избирателна кутия в изборите за общински съветници и за кметове на 29 октомври 2023г.</w:t>
      </w:r>
    </w:p>
    <w:p w:rsidR="00755ECA" w:rsidRPr="00FF4141" w:rsidRDefault="00755ECA" w:rsidP="00755ECA">
      <w:pPr>
        <w:pStyle w:val="NormalWeb"/>
        <w:numPr>
          <w:ilvl w:val="0"/>
          <w:numId w:val="10"/>
        </w:numPr>
        <w:tabs>
          <w:tab w:val="clear" w:pos="720"/>
          <w:tab w:val="num" w:pos="426"/>
        </w:tabs>
        <w:suppressAutoHyphens w:val="0"/>
        <w:autoSpaceDN/>
        <w:spacing w:beforeAutospacing="1" w:afterAutospacing="1"/>
        <w:ind w:left="0" w:firstLine="993"/>
        <w:jc w:val="both"/>
        <w:textAlignment w:val="auto"/>
        <w:rPr>
          <w:bCs/>
          <w:sz w:val="26"/>
          <w:szCs w:val="26"/>
          <w:lang w:val="en-US"/>
        </w:rPr>
      </w:pPr>
      <w:r w:rsidRPr="00FF4141">
        <w:rPr>
          <w:bCs/>
          <w:sz w:val="26"/>
          <w:szCs w:val="26"/>
        </w:rPr>
        <w:t>Разискване съставите на СИК</w:t>
      </w:r>
      <w:r w:rsidRPr="00FF4141">
        <w:rPr>
          <w:bCs/>
          <w:sz w:val="26"/>
          <w:szCs w:val="26"/>
          <w:lang w:val="en-US"/>
        </w:rPr>
        <w:t>.</w:t>
      </w:r>
    </w:p>
    <w:p w:rsidR="00755ECA" w:rsidRPr="00677262" w:rsidRDefault="00755ECA" w:rsidP="00755ECA">
      <w:pPr>
        <w:pStyle w:val="NormalWeb"/>
        <w:ind w:left="720"/>
        <w:jc w:val="both"/>
        <w:rPr>
          <w:sz w:val="28"/>
          <w:szCs w:val="28"/>
        </w:rPr>
      </w:pPr>
    </w:p>
    <w:p w:rsidR="001F57E6" w:rsidRDefault="001F57E6" w:rsidP="007674FE">
      <w:pPr>
        <w:ind w:firstLine="567"/>
        <w:jc w:val="both"/>
        <w:rPr>
          <w:rFonts w:ascii="Times New Roman" w:eastAsia="Times New Roman" w:hAnsi="Times New Roman" w:cs="Times New Roman"/>
          <w:b/>
          <w:sz w:val="24"/>
          <w:szCs w:val="24"/>
          <w:u w:val="single"/>
        </w:rPr>
      </w:pPr>
    </w:p>
    <w:p w:rsidR="001F57E6" w:rsidRDefault="001F57E6" w:rsidP="007674FE">
      <w:pPr>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По първа</w:t>
      </w:r>
      <w:r w:rsidRPr="00E537B4">
        <w:rPr>
          <w:rFonts w:ascii="Times New Roman" w:eastAsia="Times New Roman" w:hAnsi="Times New Roman" w:cs="Times New Roman"/>
          <w:b/>
          <w:sz w:val="24"/>
          <w:szCs w:val="24"/>
          <w:u w:val="single"/>
        </w:rPr>
        <w:t xml:space="preserve"> точка:</w:t>
      </w:r>
    </w:p>
    <w:p w:rsidR="00755ECA" w:rsidRDefault="00755ECA" w:rsidP="00755ECA">
      <w:pPr>
        <w:pStyle w:val="NormalWeb"/>
        <w:suppressAutoHyphens w:val="0"/>
        <w:autoSpaceDN/>
        <w:spacing w:beforeAutospacing="1" w:afterAutospacing="1"/>
        <w:jc w:val="both"/>
        <w:textAlignment w:val="auto"/>
        <w:rPr>
          <w:bCs/>
          <w:sz w:val="26"/>
          <w:szCs w:val="26"/>
          <w:lang w:val="en-US"/>
        </w:rPr>
      </w:pPr>
      <w:r>
        <w:rPr>
          <w:bCs/>
          <w:sz w:val="26"/>
          <w:szCs w:val="26"/>
          <w:lang w:val="en-US"/>
        </w:rPr>
        <w:t xml:space="preserve">         </w:t>
      </w:r>
      <w:r w:rsidRPr="00FF4141">
        <w:rPr>
          <w:bCs/>
          <w:sz w:val="26"/>
          <w:szCs w:val="26"/>
          <w:lang w:val="en-US"/>
        </w:rPr>
        <w:t>Условия и ред за участие на застъпниците на кандидатите в кандидатските листи на партии, коалиции и местни коалиции в изборите за общински съветници и за кметове на 29 октомври 2023г. на територията на община Медковец.</w:t>
      </w:r>
    </w:p>
    <w:p w:rsidR="00EF127E" w:rsidRDefault="00EF127E" w:rsidP="00755ECA">
      <w:pPr>
        <w:pStyle w:val="NormalWeb"/>
        <w:suppressAutoHyphens w:val="0"/>
        <w:autoSpaceDN/>
        <w:spacing w:beforeAutospacing="1" w:afterAutospacing="1"/>
        <w:jc w:val="both"/>
        <w:textAlignment w:val="auto"/>
        <w:rPr>
          <w:bCs/>
          <w:sz w:val="26"/>
          <w:szCs w:val="26"/>
          <w:lang w:val="en-US"/>
        </w:rPr>
      </w:pPr>
    </w:p>
    <w:p w:rsidR="00EF127E" w:rsidRPr="00EF127E" w:rsidRDefault="00EF127E" w:rsidP="00755ECA">
      <w:pPr>
        <w:pStyle w:val="NormalWeb"/>
        <w:suppressAutoHyphens w:val="0"/>
        <w:autoSpaceDN/>
        <w:spacing w:beforeAutospacing="1" w:afterAutospacing="1"/>
        <w:jc w:val="both"/>
        <w:textAlignment w:val="auto"/>
        <w:rPr>
          <w:bCs/>
          <w:szCs w:val="26"/>
        </w:rPr>
      </w:pPr>
      <w:r w:rsidRPr="00EF127E">
        <w:rPr>
          <w:bCs/>
          <w:szCs w:val="26"/>
        </w:rPr>
        <w:lastRenderedPageBreak/>
        <w:t>Председателят на ОИК- Медковец прочете предложението на проекта на решението.</w:t>
      </w:r>
    </w:p>
    <w:p w:rsidR="00117EE9" w:rsidRPr="00117EE9" w:rsidRDefault="00117EE9" w:rsidP="00117EE9">
      <w:pPr>
        <w:spacing w:after="0" w:line="240" w:lineRule="auto"/>
        <w:ind w:firstLine="567"/>
        <w:jc w:val="both"/>
        <w:rPr>
          <w:rFonts w:ascii="Times New Roman" w:eastAsia="Times New Roman" w:hAnsi="Times New Roman" w:cs="Times New Roman"/>
          <w:i/>
          <w:sz w:val="24"/>
          <w:szCs w:val="24"/>
          <w:shd w:val="clear" w:color="auto" w:fill="FFFFFF"/>
        </w:rPr>
      </w:pPr>
    </w:p>
    <w:p w:rsidR="007674FE" w:rsidRPr="00BD248C" w:rsidRDefault="007674FE" w:rsidP="007674FE">
      <w:pPr>
        <w:ind w:firstLine="567"/>
        <w:jc w:val="both"/>
        <w:rPr>
          <w:rFonts w:ascii="Times New Roman" w:eastAsia="Times New Roman" w:hAnsi="Times New Roman" w:cs="Times New Roman"/>
          <w:i/>
          <w:sz w:val="24"/>
          <w:shd w:val="clear" w:color="auto" w:fill="FFFFFF"/>
        </w:rPr>
      </w:pPr>
      <w:r w:rsidRPr="00BD248C">
        <w:rPr>
          <w:rFonts w:ascii="Times New Roman" w:eastAsia="Times New Roman" w:hAnsi="Times New Roman" w:cs="Times New Roman"/>
          <w:i/>
          <w:sz w:val="24"/>
          <w:shd w:val="clear" w:color="auto" w:fill="FFFFFF"/>
        </w:rPr>
        <w:t>Комисията премина към гласуване на предложението.</w:t>
      </w:r>
    </w:p>
    <w:p w:rsidR="007674FE" w:rsidRPr="00E537B4" w:rsidRDefault="007674FE" w:rsidP="007674FE">
      <w:pPr>
        <w:suppressAutoHyphens/>
        <w:spacing w:after="0" w:line="240" w:lineRule="auto"/>
        <w:ind w:firstLine="360"/>
        <w:jc w:val="center"/>
        <w:rPr>
          <w:rFonts w:ascii="Times New Roman" w:eastAsia="Times New Roman" w:hAnsi="Times New Roman" w:cs="Times New Roman"/>
          <w:b/>
          <w:sz w:val="24"/>
        </w:rPr>
      </w:pPr>
      <w:r w:rsidRPr="00E537B4">
        <w:rPr>
          <w:rFonts w:ascii="Times New Roman" w:eastAsia="Times New Roman" w:hAnsi="Times New Roman" w:cs="Times New Roman"/>
          <w:b/>
          <w:sz w:val="24"/>
        </w:rPr>
        <w:t>РЕЗУЛТАТИ:</w:t>
      </w:r>
    </w:p>
    <w:p w:rsidR="007674FE" w:rsidRPr="00E537B4" w:rsidRDefault="007674FE" w:rsidP="007674FE">
      <w:pPr>
        <w:suppressAutoHyphens/>
        <w:spacing w:after="0" w:line="240" w:lineRule="auto"/>
        <w:ind w:firstLine="360"/>
        <w:jc w:val="both"/>
        <w:rPr>
          <w:rFonts w:ascii="Times New Roman" w:eastAsia="Times New Roman" w:hAnsi="Times New Roman" w:cs="Times New Roman"/>
          <w:sz w:val="10"/>
          <w:szCs w:val="10"/>
        </w:rPr>
      </w:pPr>
    </w:p>
    <w:tbl>
      <w:tblPr>
        <w:tblW w:w="0" w:type="auto"/>
        <w:jc w:val="center"/>
        <w:tblCellMar>
          <w:left w:w="10" w:type="dxa"/>
          <w:right w:w="10" w:type="dxa"/>
        </w:tblCellMar>
        <w:tblLook w:val="04A0" w:firstRow="1" w:lastRow="0" w:firstColumn="1" w:lastColumn="0" w:noHBand="0" w:noVBand="1"/>
      </w:tblPr>
      <w:tblGrid>
        <w:gridCol w:w="530"/>
        <w:gridCol w:w="4383"/>
        <w:gridCol w:w="1110"/>
        <w:gridCol w:w="1234"/>
      </w:tblGrid>
      <w:tr w:rsidR="007674FE" w:rsidRPr="00E537B4" w:rsidTr="005B057F">
        <w:trPr>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jc w:val="center"/>
              <w:rPr>
                <w:rFonts w:ascii="Times New Roman" w:hAnsi="Times New Roman" w:cs="Times New Roman"/>
              </w:rPr>
            </w:pPr>
            <w:r w:rsidRPr="00E537B4">
              <w:rPr>
                <w:rFonts w:ascii="Times New Roman" w:eastAsia="Segoe UI Symbol" w:hAnsi="Times New Roman" w:cs="Times New Roman"/>
                <w:b/>
                <w:sz w:val="24"/>
              </w:rPr>
              <w:t>№</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hAnsi="Times New Roman" w:cs="Times New Roman"/>
              </w:rPr>
            </w:pPr>
            <w:r w:rsidRPr="00E537B4">
              <w:rPr>
                <w:rFonts w:ascii="Times New Roman" w:eastAsia="Times New Roman" w:hAnsi="Times New Roman" w:cs="Times New Roman"/>
                <w:b/>
                <w:sz w:val="24"/>
              </w:rPr>
              <w:t>Име, презиме, фамилия</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jc w:val="center"/>
              <w:rPr>
                <w:rFonts w:ascii="Times New Roman" w:hAnsi="Times New Roman" w:cs="Times New Roman"/>
              </w:rPr>
            </w:pPr>
            <w:r w:rsidRPr="00E537B4">
              <w:rPr>
                <w:rFonts w:ascii="Times New Roman" w:eastAsia="Times New Roman" w:hAnsi="Times New Roman" w:cs="Times New Roman"/>
                <w:b/>
                <w:sz w:val="24"/>
              </w:rPr>
              <w:t>За</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hAnsi="Times New Roman" w:cs="Times New Roman"/>
              </w:rPr>
            </w:pPr>
            <w:r w:rsidRPr="00E537B4">
              <w:rPr>
                <w:rFonts w:ascii="Times New Roman" w:eastAsia="Times New Roman" w:hAnsi="Times New Roman" w:cs="Times New Roman"/>
                <w:b/>
                <w:sz w:val="24"/>
              </w:rPr>
              <w:t>Против</w:t>
            </w:r>
          </w:p>
        </w:tc>
      </w:tr>
      <w:tr w:rsidR="007674FE"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jc w:val="center"/>
              <w:rPr>
                <w:rFonts w:ascii="Times New Roman" w:hAnsi="Times New Roman" w:cs="Times New Roman"/>
              </w:rPr>
            </w:pPr>
            <w:r w:rsidRPr="00E537B4">
              <w:rPr>
                <w:rFonts w:ascii="Times New Roman" w:eastAsia="Times New Roman" w:hAnsi="Times New Roman" w:cs="Times New Roman"/>
                <w:sz w:val="24"/>
              </w:rPr>
              <w:t>1</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Полин Николаева Гълъбова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eastAsia="Calibri" w:hAnsi="Times New Roman" w:cs="Times New Roman"/>
              </w:rPr>
            </w:pPr>
          </w:p>
        </w:tc>
      </w:tr>
      <w:tr w:rsidR="00AF16F2"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Pr="00E537B4" w:rsidRDefault="00AF16F2" w:rsidP="005B057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Pr="00E537B4" w:rsidRDefault="00AD4C3E" w:rsidP="005B057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Зилия Кольова Данчова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Pr="00E537B4" w:rsidRDefault="00AF16F2"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Pr="00E537B4" w:rsidRDefault="00AF16F2" w:rsidP="005B057F">
            <w:pPr>
              <w:suppressAutoHyphens/>
              <w:spacing w:after="0" w:line="240" w:lineRule="auto"/>
              <w:rPr>
                <w:rFonts w:ascii="Times New Roman" w:eastAsia="Calibri" w:hAnsi="Times New Roman" w:cs="Times New Roman"/>
              </w:rPr>
            </w:pPr>
          </w:p>
        </w:tc>
      </w:tr>
      <w:tr w:rsidR="007674FE"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AF16F2" w:rsidP="005B057F">
            <w:pPr>
              <w:suppressAutoHyphens/>
              <w:spacing w:after="0" w:line="240" w:lineRule="auto"/>
              <w:jc w:val="center"/>
              <w:rPr>
                <w:rFonts w:ascii="Times New Roman" w:hAnsi="Times New Roman" w:cs="Times New Roman"/>
              </w:rPr>
            </w:pPr>
            <w:r>
              <w:rPr>
                <w:rFonts w:ascii="Times New Roman" w:hAnsi="Times New Roman" w:cs="Times New Roman"/>
              </w:rPr>
              <w:t>3</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Емилия Петрова Цветанова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eastAsia="Calibri" w:hAnsi="Times New Roman" w:cs="Times New Roman"/>
              </w:rPr>
            </w:pPr>
          </w:p>
        </w:tc>
      </w:tr>
      <w:tr w:rsidR="00AF16F2"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Default="00AF16F2" w:rsidP="005B057F">
            <w:pPr>
              <w:suppressAutoHyphens/>
              <w:spacing w:after="0" w:line="240" w:lineRule="auto"/>
              <w:jc w:val="center"/>
              <w:rPr>
                <w:rFonts w:ascii="Times New Roman" w:hAnsi="Times New Roman" w:cs="Times New Roman"/>
              </w:rPr>
            </w:pPr>
            <w:r>
              <w:rPr>
                <w:rFonts w:ascii="Times New Roman" w:hAnsi="Times New Roman" w:cs="Times New Roman"/>
              </w:rPr>
              <w:t>4</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Pr="00E537B4" w:rsidRDefault="00AD4C3E" w:rsidP="005B057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Ваня Красимирова Генадиева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Pr="00E537B4" w:rsidRDefault="00AF16F2"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6F2" w:rsidRPr="00E537B4" w:rsidRDefault="00AF16F2" w:rsidP="005B057F">
            <w:pPr>
              <w:suppressAutoHyphens/>
              <w:spacing w:after="0" w:line="240" w:lineRule="auto"/>
              <w:rPr>
                <w:rFonts w:ascii="Times New Roman" w:eastAsia="Calibri" w:hAnsi="Times New Roman" w:cs="Times New Roman"/>
              </w:rPr>
            </w:pPr>
          </w:p>
        </w:tc>
      </w:tr>
      <w:tr w:rsidR="00FE3089"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089" w:rsidRDefault="00FE3089" w:rsidP="005B057F">
            <w:pPr>
              <w:suppressAutoHyphens/>
              <w:spacing w:after="0" w:line="240" w:lineRule="auto"/>
              <w:jc w:val="center"/>
              <w:rPr>
                <w:rFonts w:ascii="Times New Roman" w:hAnsi="Times New Roman" w:cs="Times New Roman"/>
              </w:rPr>
            </w:pPr>
            <w:r>
              <w:rPr>
                <w:rFonts w:ascii="Times New Roman" w:hAnsi="Times New Roman" w:cs="Times New Roman"/>
              </w:rPr>
              <w:t>5</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089" w:rsidRDefault="00FE3089" w:rsidP="005B057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Петя Кръстева Петрова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089" w:rsidRPr="00E537B4" w:rsidRDefault="00FE3089"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089" w:rsidRPr="00E537B4" w:rsidRDefault="00FE3089" w:rsidP="005B057F">
            <w:pPr>
              <w:suppressAutoHyphens/>
              <w:spacing w:after="0" w:line="240" w:lineRule="auto"/>
              <w:rPr>
                <w:rFonts w:ascii="Times New Roman" w:eastAsia="Calibri" w:hAnsi="Times New Roman" w:cs="Times New Roman"/>
              </w:rPr>
            </w:pPr>
          </w:p>
        </w:tc>
      </w:tr>
      <w:tr w:rsidR="006F39E4"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39E4" w:rsidRDefault="006F39E4" w:rsidP="005B057F">
            <w:pPr>
              <w:suppressAutoHyphens/>
              <w:spacing w:after="0" w:line="240" w:lineRule="auto"/>
              <w:jc w:val="center"/>
              <w:rPr>
                <w:rFonts w:ascii="Times New Roman" w:hAnsi="Times New Roman" w:cs="Times New Roman"/>
              </w:rPr>
            </w:pPr>
            <w:r>
              <w:rPr>
                <w:rFonts w:ascii="Times New Roman" w:hAnsi="Times New Roman" w:cs="Times New Roman"/>
              </w:rPr>
              <w:t>6</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39E4" w:rsidRPr="00E537B4" w:rsidRDefault="006F39E4" w:rsidP="005B057F">
            <w:pPr>
              <w:suppressAutoHyphens/>
              <w:spacing w:after="0" w:line="240" w:lineRule="auto"/>
              <w:rPr>
                <w:rFonts w:ascii="Times New Roman" w:eastAsia="Times New Roman" w:hAnsi="Times New Roman" w:cs="Times New Roman"/>
                <w:sz w:val="24"/>
              </w:rPr>
            </w:pPr>
            <w:r w:rsidRPr="006F39E4">
              <w:rPr>
                <w:rFonts w:ascii="Times New Roman" w:eastAsia="Times New Roman" w:hAnsi="Times New Roman" w:cs="Times New Roman"/>
                <w:sz w:val="24"/>
              </w:rPr>
              <w:t>Валя Илиева Кирилова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39E4" w:rsidRPr="00E537B4" w:rsidRDefault="006F39E4"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39E4" w:rsidRPr="00E537B4" w:rsidRDefault="006F39E4" w:rsidP="005B057F">
            <w:pPr>
              <w:suppressAutoHyphens/>
              <w:spacing w:after="0" w:line="240" w:lineRule="auto"/>
              <w:rPr>
                <w:rFonts w:ascii="Times New Roman" w:eastAsia="Calibri" w:hAnsi="Times New Roman" w:cs="Times New Roman"/>
              </w:rPr>
            </w:pPr>
          </w:p>
        </w:tc>
      </w:tr>
      <w:tr w:rsidR="007674FE"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6F39E4" w:rsidP="005B057F">
            <w:pPr>
              <w:suppressAutoHyphens/>
              <w:spacing w:after="0" w:line="240" w:lineRule="auto"/>
              <w:jc w:val="center"/>
              <w:rPr>
                <w:rFonts w:ascii="Times New Roman" w:hAnsi="Times New Roman" w:cs="Times New Roman"/>
              </w:rPr>
            </w:pPr>
            <w:r>
              <w:rPr>
                <w:rFonts w:ascii="Times New Roman" w:hAnsi="Times New Roman" w:cs="Times New Roman"/>
              </w:rPr>
              <w:t>7</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Валя Христова Станкова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eastAsia="Calibri" w:hAnsi="Times New Roman" w:cs="Times New Roman"/>
              </w:rPr>
            </w:pPr>
          </w:p>
        </w:tc>
      </w:tr>
      <w:tr w:rsidR="007674FE"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6F39E4" w:rsidP="005B057F">
            <w:pPr>
              <w:suppressAutoHyphens/>
              <w:spacing w:after="0" w:line="240" w:lineRule="auto"/>
              <w:jc w:val="center"/>
              <w:rPr>
                <w:rFonts w:ascii="Times New Roman" w:hAnsi="Times New Roman" w:cs="Times New Roman"/>
              </w:rPr>
            </w:pPr>
            <w:r>
              <w:rPr>
                <w:rFonts w:ascii="Times New Roman" w:hAnsi="Times New Roman" w:cs="Times New Roman"/>
              </w:rPr>
              <w:t>8</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Горан Ганчев Лозанов</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E537B4" w:rsidRDefault="007674FE" w:rsidP="005B057F">
            <w:pPr>
              <w:suppressAutoHyphens/>
              <w:spacing w:after="0" w:line="240" w:lineRule="auto"/>
              <w:rPr>
                <w:rFonts w:ascii="Times New Roman" w:eastAsia="Calibri" w:hAnsi="Times New Roman" w:cs="Times New Roman"/>
              </w:rPr>
            </w:pPr>
          </w:p>
        </w:tc>
      </w:tr>
      <w:tr w:rsidR="000F5096"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096" w:rsidRPr="000F5096" w:rsidRDefault="006F39E4" w:rsidP="005B057F">
            <w:pPr>
              <w:suppressAutoHyphens/>
              <w:spacing w:after="0" w:line="240" w:lineRule="auto"/>
              <w:jc w:val="center"/>
              <w:rPr>
                <w:rFonts w:ascii="Times New Roman" w:hAnsi="Times New Roman" w:cs="Times New Roman"/>
              </w:rPr>
            </w:pPr>
            <w:r>
              <w:rPr>
                <w:rFonts w:ascii="Times New Roman" w:hAnsi="Times New Roman" w:cs="Times New Roman"/>
              </w:rPr>
              <w:t>9</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096" w:rsidRPr="00CD400F" w:rsidRDefault="006C7885" w:rsidP="007747FE">
            <w:pPr>
              <w:suppressAutoHyphens/>
              <w:spacing w:after="0" w:line="240" w:lineRule="auto"/>
              <w:rPr>
                <w:rFonts w:ascii="Times New Roman" w:eastAsia="Times New Roman" w:hAnsi="Times New Roman" w:cs="Times New Roman"/>
                <w:sz w:val="24"/>
              </w:rPr>
            </w:pPr>
            <w:r w:rsidRPr="006C7885">
              <w:rPr>
                <w:rFonts w:ascii="Times New Roman" w:eastAsia="Times New Roman" w:hAnsi="Times New Roman" w:cs="Times New Roman"/>
                <w:sz w:val="24"/>
              </w:rPr>
              <w:t xml:space="preserve">Любомир Иванов Евстатиев </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096" w:rsidRPr="00E537B4" w:rsidRDefault="000F5096"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096" w:rsidRPr="00E537B4" w:rsidRDefault="000F5096" w:rsidP="005B057F">
            <w:pPr>
              <w:suppressAutoHyphens/>
              <w:spacing w:after="0" w:line="240" w:lineRule="auto"/>
              <w:rPr>
                <w:rFonts w:ascii="Times New Roman" w:eastAsia="Calibri" w:hAnsi="Times New Roman" w:cs="Times New Roman"/>
              </w:rPr>
            </w:pPr>
          </w:p>
        </w:tc>
      </w:tr>
      <w:tr w:rsidR="00CD400F"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0F" w:rsidRPr="00311C50" w:rsidRDefault="006F39E4" w:rsidP="005B057F">
            <w:pPr>
              <w:suppressAutoHyphens/>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0F" w:rsidRDefault="007747FE" w:rsidP="005B057F">
            <w:pPr>
              <w:suppressAutoHyphens/>
              <w:spacing w:after="0" w:line="240" w:lineRule="auto"/>
              <w:rPr>
                <w:rFonts w:ascii="Times New Roman" w:eastAsia="Times New Roman" w:hAnsi="Times New Roman" w:cs="Times New Roman"/>
                <w:sz w:val="24"/>
              </w:rPr>
            </w:pPr>
            <w:r w:rsidRPr="006C7885">
              <w:rPr>
                <w:rFonts w:ascii="Times New Roman" w:eastAsia="Times New Roman" w:hAnsi="Times New Roman" w:cs="Times New Roman"/>
                <w:sz w:val="24"/>
              </w:rPr>
              <w:t xml:space="preserve">Цветелина </w:t>
            </w:r>
            <w:r w:rsidR="006C7885" w:rsidRPr="006C7885">
              <w:rPr>
                <w:rFonts w:ascii="Times New Roman" w:eastAsia="Times New Roman" w:hAnsi="Times New Roman" w:cs="Times New Roman"/>
                <w:sz w:val="24"/>
              </w:rPr>
              <w:t>Людмилова Славчева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0F" w:rsidRPr="00E537B4" w:rsidRDefault="00CD400F"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0F" w:rsidRPr="00E537B4" w:rsidRDefault="00CD400F" w:rsidP="005B057F">
            <w:pPr>
              <w:suppressAutoHyphens/>
              <w:spacing w:after="0" w:line="240" w:lineRule="auto"/>
              <w:rPr>
                <w:rFonts w:ascii="Times New Roman" w:eastAsia="Calibri" w:hAnsi="Times New Roman" w:cs="Times New Roman"/>
              </w:rPr>
            </w:pPr>
          </w:p>
        </w:tc>
      </w:tr>
      <w:tr w:rsidR="00755ECA" w:rsidRPr="00E537B4" w:rsidTr="005B057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ECA" w:rsidRDefault="00755ECA" w:rsidP="005B057F">
            <w:pPr>
              <w:suppressAutoHyphens/>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ECA" w:rsidRPr="00755ECA" w:rsidRDefault="00755ECA" w:rsidP="00755ECA">
            <w:pPr>
              <w:suppressAutoHyphens/>
              <w:spacing w:after="0" w:line="240" w:lineRule="auto"/>
              <w:jc w:val="both"/>
              <w:rPr>
                <w:rFonts w:ascii="Times New Roman" w:eastAsia="Times New Roman" w:hAnsi="Times New Roman" w:cs="Times New Roman"/>
                <w:sz w:val="24"/>
                <w:lang w:val="en-US"/>
              </w:rPr>
            </w:pPr>
            <w:r w:rsidRPr="008E5BFB">
              <w:rPr>
                <w:rFonts w:ascii="Times New Roman" w:eastAsia="Times New Roman" w:hAnsi="Times New Roman" w:cs="Times New Roman"/>
                <w:sz w:val="24"/>
              </w:rPr>
              <w:t>Лидия Симеонова Илиева-Иванова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ECA" w:rsidRPr="00E537B4" w:rsidRDefault="00755ECA" w:rsidP="00E230E8">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ECA" w:rsidRPr="00E537B4" w:rsidRDefault="00755ECA" w:rsidP="005B057F">
            <w:pPr>
              <w:suppressAutoHyphens/>
              <w:spacing w:after="0" w:line="240" w:lineRule="auto"/>
              <w:rPr>
                <w:rFonts w:ascii="Times New Roman" w:eastAsia="Calibri" w:hAnsi="Times New Roman" w:cs="Times New Roman"/>
              </w:rPr>
            </w:pPr>
          </w:p>
        </w:tc>
      </w:tr>
    </w:tbl>
    <w:p w:rsidR="007674FE" w:rsidRPr="00E537B4" w:rsidRDefault="007674FE" w:rsidP="007674FE">
      <w:pPr>
        <w:suppressAutoHyphens/>
        <w:spacing w:after="0" w:line="240" w:lineRule="auto"/>
        <w:ind w:firstLine="360"/>
        <w:jc w:val="center"/>
        <w:rPr>
          <w:rFonts w:ascii="Times New Roman" w:eastAsia="Times New Roman" w:hAnsi="Times New Roman" w:cs="Times New Roman"/>
          <w:sz w:val="24"/>
        </w:rPr>
      </w:pPr>
    </w:p>
    <w:p w:rsidR="007674FE" w:rsidRPr="00E537B4" w:rsidRDefault="001D60A9" w:rsidP="007674FE">
      <w:pPr>
        <w:suppressAutoHyphens/>
        <w:spacing w:after="0" w:line="240" w:lineRule="auto"/>
        <w:ind w:firstLine="360"/>
        <w:jc w:val="center"/>
        <w:rPr>
          <w:rFonts w:ascii="Times New Roman" w:eastAsia="Times New Roman" w:hAnsi="Times New Roman" w:cs="Times New Roman"/>
          <w:sz w:val="24"/>
        </w:rPr>
      </w:pPr>
      <w:r w:rsidRPr="00E537B4">
        <w:rPr>
          <w:rFonts w:ascii="Times New Roman" w:eastAsia="Times New Roman" w:hAnsi="Times New Roman" w:cs="Times New Roman"/>
          <w:sz w:val="24"/>
        </w:rPr>
        <w:t xml:space="preserve">„За“ – </w:t>
      </w:r>
      <w:r w:rsidR="007674FE" w:rsidRPr="00E537B4">
        <w:rPr>
          <w:rFonts w:ascii="Times New Roman" w:eastAsia="Times New Roman" w:hAnsi="Times New Roman" w:cs="Times New Roman"/>
          <w:sz w:val="24"/>
        </w:rPr>
        <w:t xml:space="preserve"> </w:t>
      </w:r>
      <w:r w:rsidR="00755ECA">
        <w:rPr>
          <w:rFonts w:ascii="Times New Roman" w:eastAsia="Times New Roman" w:hAnsi="Times New Roman" w:cs="Times New Roman"/>
          <w:sz w:val="24"/>
          <w:lang w:val="en-US"/>
        </w:rPr>
        <w:t>11</w:t>
      </w:r>
      <w:r w:rsidR="00891292">
        <w:rPr>
          <w:rFonts w:ascii="Times New Roman" w:eastAsia="Times New Roman" w:hAnsi="Times New Roman" w:cs="Times New Roman"/>
          <w:sz w:val="24"/>
        </w:rPr>
        <w:t xml:space="preserve"> </w:t>
      </w:r>
      <w:r w:rsidR="007674FE" w:rsidRPr="00E537B4">
        <w:rPr>
          <w:rFonts w:ascii="Times New Roman" w:eastAsia="Times New Roman" w:hAnsi="Times New Roman" w:cs="Times New Roman"/>
          <w:sz w:val="24"/>
        </w:rPr>
        <w:t>членове</w:t>
      </w:r>
    </w:p>
    <w:p w:rsidR="007674FE" w:rsidRPr="00E537B4" w:rsidRDefault="007674FE" w:rsidP="007674FE">
      <w:pPr>
        <w:suppressAutoHyphens/>
        <w:spacing w:after="0" w:line="240" w:lineRule="auto"/>
        <w:ind w:firstLine="360"/>
        <w:jc w:val="center"/>
        <w:rPr>
          <w:rFonts w:ascii="Times New Roman" w:eastAsia="Times New Roman" w:hAnsi="Times New Roman" w:cs="Times New Roman"/>
          <w:sz w:val="24"/>
        </w:rPr>
      </w:pPr>
      <w:r w:rsidRPr="00E537B4">
        <w:rPr>
          <w:rFonts w:ascii="Times New Roman" w:eastAsia="Times New Roman" w:hAnsi="Times New Roman" w:cs="Times New Roman"/>
          <w:sz w:val="24"/>
        </w:rPr>
        <w:t>„Против“ – 0</w:t>
      </w:r>
    </w:p>
    <w:p w:rsidR="007674FE" w:rsidRPr="00E537B4" w:rsidRDefault="007674FE" w:rsidP="007674FE">
      <w:pPr>
        <w:suppressAutoHyphens/>
        <w:spacing w:after="0" w:line="240" w:lineRule="auto"/>
        <w:ind w:firstLine="360"/>
        <w:jc w:val="center"/>
        <w:rPr>
          <w:rFonts w:ascii="Times New Roman" w:eastAsia="Times New Roman" w:hAnsi="Times New Roman" w:cs="Times New Roman"/>
          <w:sz w:val="16"/>
        </w:rPr>
      </w:pPr>
    </w:p>
    <w:p w:rsidR="00771937" w:rsidRDefault="007674FE" w:rsidP="00771937">
      <w:pPr>
        <w:suppressAutoHyphens/>
        <w:spacing w:after="0" w:line="240" w:lineRule="auto"/>
        <w:ind w:firstLine="720"/>
        <w:rPr>
          <w:rFonts w:ascii="Times New Roman" w:eastAsia="Times New Roman" w:hAnsi="Times New Roman" w:cs="Times New Roman"/>
          <w:b/>
          <w:i/>
          <w:sz w:val="24"/>
          <w:lang w:val="en-US"/>
        </w:rPr>
      </w:pPr>
      <w:r w:rsidRPr="009D584A">
        <w:rPr>
          <w:rFonts w:ascii="Times New Roman" w:eastAsia="Times New Roman" w:hAnsi="Times New Roman" w:cs="Times New Roman"/>
          <w:b/>
          <w:i/>
          <w:sz w:val="24"/>
        </w:rPr>
        <w:t>Предложението бе прието единодушно.</w:t>
      </w:r>
    </w:p>
    <w:p w:rsidR="00D4508F" w:rsidRDefault="00D4508F" w:rsidP="00FE11F1">
      <w:pPr>
        <w:suppressAutoHyphens/>
        <w:spacing w:after="0" w:line="240" w:lineRule="auto"/>
        <w:rPr>
          <w:rFonts w:ascii="Times New Roman" w:eastAsia="Times New Roman" w:hAnsi="Times New Roman" w:cs="Times New Roman"/>
          <w:b/>
          <w:i/>
          <w:sz w:val="24"/>
        </w:rPr>
      </w:pPr>
    </w:p>
    <w:p w:rsidR="00EF127E" w:rsidRPr="00D54A00" w:rsidRDefault="00EF127E" w:rsidP="00EF127E">
      <w:pPr>
        <w:pStyle w:val="resh-title"/>
        <w:shd w:val="clear" w:color="auto" w:fill="FFFFFF"/>
        <w:spacing w:before="240" w:beforeAutospacing="0" w:after="240" w:afterAutospacing="0"/>
        <w:ind w:left="1200" w:right="1200"/>
        <w:jc w:val="center"/>
        <w:rPr>
          <w:b/>
          <w:bCs/>
          <w:sz w:val="26"/>
          <w:szCs w:val="26"/>
          <w:lang w:val="bg-BG"/>
        </w:rPr>
      </w:pPr>
      <w:r w:rsidRPr="00D54A00">
        <w:rPr>
          <w:b/>
          <w:bCs/>
          <w:sz w:val="26"/>
          <w:szCs w:val="26"/>
        </w:rPr>
        <w:t>РЕШЕНИЕ</w:t>
      </w:r>
      <w:r w:rsidRPr="00D54A00">
        <w:rPr>
          <w:b/>
          <w:bCs/>
          <w:sz w:val="26"/>
          <w:szCs w:val="26"/>
          <w:lang w:val="bg-BG"/>
        </w:rPr>
        <w:t xml:space="preserve"> </w:t>
      </w:r>
      <w:r w:rsidRPr="00D54A00">
        <w:rPr>
          <w:b/>
          <w:bCs/>
          <w:sz w:val="26"/>
          <w:szCs w:val="26"/>
        </w:rPr>
        <w:t xml:space="preserve">№ </w:t>
      </w:r>
      <w:r w:rsidRPr="00D54A00">
        <w:rPr>
          <w:b/>
          <w:bCs/>
          <w:sz w:val="26"/>
          <w:szCs w:val="26"/>
          <w:lang w:val="bg-BG"/>
        </w:rPr>
        <w:t>7</w:t>
      </w:r>
      <w:r w:rsidRPr="00D54A00">
        <w:rPr>
          <w:b/>
          <w:bCs/>
          <w:sz w:val="26"/>
          <w:szCs w:val="26"/>
        </w:rPr>
        <w:t>3-МИ</w:t>
      </w:r>
      <w:r w:rsidRPr="00D54A00">
        <w:rPr>
          <w:b/>
          <w:bCs/>
          <w:sz w:val="26"/>
          <w:szCs w:val="26"/>
          <w:lang w:val="bg-BG"/>
        </w:rPr>
        <w:t xml:space="preserve"> от </w:t>
      </w:r>
      <w:r w:rsidRPr="00210C29">
        <w:rPr>
          <w:b/>
          <w:bCs/>
          <w:sz w:val="26"/>
          <w:szCs w:val="26"/>
          <w:lang w:val="bg-BG"/>
        </w:rPr>
        <w:t>10</w:t>
      </w:r>
      <w:r w:rsidRPr="00210C29">
        <w:rPr>
          <w:b/>
          <w:bCs/>
          <w:sz w:val="26"/>
          <w:szCs w:val="26"/>
        </w:rPr>
        <w:t>.</w:t>
      </w:r>
      <w:r w:rsidRPr="00D54A00">
        <w:rPr>
          <w:b/>
          <w:bCs/>
          <w:sz w:val="26"/>
          <w:szCs w:val="26"/>
        </w:rPr>
        <w:t>10.20</w:t>
      </w:r>
      <w:r w:rsidRPr="00D54A00">
        <w:rPr>
          <w:b/>
          <w:bCs/>
          <w:sz w:val="26"/>
          <w:szCs w:val="26"/>
          <w:lang w:val="bg-BG"/>
        </w:rPr>
        <w:t>23г.</w:t>
      </w:r>
    </w:p>
    <w:p w:rsidR="00EF127E" w:rsidRDefault="00EF127E" w:rsidP="00EF127E">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Относно: </w:t>
      </w:r>
      <w:r w:rsidRPr="00615A37">
        <w:rPr>
          <w:rFonts w:ascii="Times New Roman" w:eastAsia="Times New Roman" w:hAnsi="Times New Roman" w:cs="Times New Roman"/>
          <w:b/>
          <w:bCs/>
          <w:sz w:val="24"/>
          <w:szCs w:val="24"/>
        </w:rPr>
        <w:t>Условия и ред за участие на застъпници</w:t>
      </w:r>
      <w:r>
        <w:rPr>
          <w:rFonts w:ascii="Times New Roman" w:eastAsia="Times New Roman" w:hAnsi="Times New Roman" w:cs="Times New Roman"/>
          <w:b/>
          <w:bCs/>
          <w:sz w:val="24"/>
          <w:szCs w:val="24"/>
        </w:rPr>
        <w:t>те</w:t>
      </w:r>
      <w:r w:rsidRPr="00615A37">
        <w:rPr>
          <w:rFonts w:ascii="Times New Roman" w:eastAsia="Times New Roman" w:hAnsi="Times New Roman" w:cs="Times New Roman"/>
          <w:b/>
          <w:bCs/>
          <w:sz w:val="24"/>
          <w:szCs w:val="24"/>
        </w:rPr>
        <w:t xml:space="preserve"> на кандидатите в кандидатските листи на партии, коалиции и местни коалиции в изборите за общински съветници и</w:t>
      </w:r>
      <w:r>
        <w:rPr>
          <w:rFonts w:ascii="Times New Roman" w:eastAsia="Times New Roman" w:hAnsi="Times New Roman" w:cs="Times New Roman"/>
          <w:b/>
          <w:bCs/>
          <w:sz w:val="24"/>
          <w:szCs w:val="24"/>
        </w:rPr>
        <w:t xml:space="preserve"> за кметове на 29 октомври 2023</w:t>
      </w:r>
      <w:r w:rsidRPr="00615A37">
        <w:rPr>
          <w:rFonts w:ascii="Times New Roman" w:eastAsia="Times New Roman" w:hAnsi="Times New Roman" w:cs="Times New Roman"/>
          <w:b/>
          <w:bCs/>
          <w:sz w:val="24"/>
          <w:szCs w:val="24"/>
        </w:rPr>
        <w:t>г. на територията на</w:t>
      </w:r>
      <w:r>
        <w:rPr>
          <w:rFonts w:ascii="Times New Roman" w:eastAsia="Times New Roman" w:hAnsi="Times New Roman" w:cs="Times New Roman"/>
          <w:b/>
          <w:bCs/>
          <w:sz w:val="24"/>
          <w:szCs w:val="24"/>
        </w:rPr>
        <w:t xml:space="preserve"> община </w:t>
      </w:r>
      <w:r w:rsidRPr="001D2657">
        <w:rPr>
          <w:rFonts w:ascii="Times New Roman" w:eastAsia="Times New Roman" w:hAnsi="Times New Roman" w:cs="Times New Roman"/>
          <w:b/>
          <w:bCs/>
          <w:sz w:val="24"/>
          <w:szCs w:val="24"/>
        </w:rPr>
        <w:t>Медковец</w:t>
      </w:r>
      <w:r>
        <w:rPr>
          <w:rFonts w:ascii="Times New Roman" w:eastAsia="Times New Roman" w:hAnsi="Times New Roman" w:cs="Times New Roman"/>
          <w:b/>
          <w:bCs/>
          <w:sz w:val="24"/>
          <w:szCs w:val="24"/>
          <w:lang w:val="en-US"/>
        </w:rPr>
        <w:t>.</w:t>
      </w:r>
    </w:p>
    <w:p w:rsidR="00EF127E" w:rsidRPr="001D2657" w:rsidRDefault="00EF127E" w:rsidP="00EF127E">
      <w:pPr>
        <w:shd w:val="clear" w:color="auto" w:fill="FFFFFF"/>
        <w:spacing w:after="0" w:line="240" w:lineRule="auto"/>
        <w:jc w:val="both"/>
        <w:rPr>
          <w:rFonts w:ascii="Times New Roman" w:eastAsia="Times New Roman" w:hAnsi="Times New Roman" w:cs="Times New Roman"/>
          <w:b/>
          <w:bCs/>
          <w:sz w:val="20"/>
          <w:szCs w:val="20"/>
        </w:rPr>
      </w:pPr>
    </w:p>
    <w:p w:rsidR="00EF127E" w:rsidRDefault="00EF127E" w:rsidP="00EF127E">
      <w:pPr>
        <w:shd w:val="clear" w:color="auto" w:fill="FFFFFF"/>
        <w:spacing w:after="0" w:line="240" w:lineRule="auto"/>
        <w:jc w:val="both"/>
        <w:rPr>
          <w:rFonts w:ascii="Times New Roman" w:eastAsia="Times New Roman" w:hAnsi="Times New Roman" w:cs="Times New Roman"/>
          <w:bCs/>
          <w:sz w:val="24"/>
          <w:szCs w:val="24"/>
          <w:lang w:eastAsia="bg-BG"/>
        </w:rPr>
      </w:pPr>
      <w:r w:rsidRPr="00286215">
        <w:rPr>
          <w:rFonts w:ascii="Times New Roman" w:eastAsia="Times New Roman" w:hAnsi="Times New Roman" w:cs="Times New Roman"/>
          <w:sz w:val="24"/>
          <w:szCs w:val="24"/>
        </w:rPr>
        <w:t>На основание </w:t>
      </w:r>
      <w:r>
        <w:rPr>
          <w:rFonts w:ascii="Times New Roman" w:eastAsia="Times New Roman" w:hAnsi="Times New Roman" w:cs="Times New Roman"/>
          <w:sz w:val="24"/>
          <w:szCs w:val="24"/>
        </w:rPr>
        <w:t xml:space="preserve"> чл. 87, ал. 1, т. 18, чл. 117 -</w:t>
      </w:r>
      <w:r w:rsidRPr="00286215">
        <w:rPr>
          <w:rFonts w:ascii="Times New Roman" w:eastAsia="Times New Roman" w:hAnsi="Times New Roman" w:cs="Times New Roman"/>
          <w:sz w:val="24"/>
          <w:szCs w:val="24"/>
        </w:rPr>
        <w:t xml:space="preserve"> 122 и чл</w:t>
      </w:r>
      <w:r>
        <w:rPr>
          <w:rFonts w:ascii="Times New Roman" w:eastAsia="Times New Roman" w:hAnsi="Times New Roman" w:cs="Times New Roman"/>
          <w:sz w:val="24"/>
          <w:szCs w:val="24"/>
        </w:rPr>
        <w:t xml:space="preserve">. 3, ал. 3 от Изборния кодекс, както и съблюдаване </w:t>
      </w:r>
      <w:r w:rsidRPr="00286215">
        <w:rPr>
          <w:rFonts w:ascii="Times New Roman" w:eastAsia="Times New Roman" w:hAnsi="Times New Roman" w:cs="Times New Roman"/>
          <w:sz w:val="24"/>
          <w:szCs w:val="24"/>
        </w:rPr>
        <w:t>Решение № 2594-М</w:t>
      </w:r>
      <w:r>
        <w:rPr>
          <w:rFonts w:ascii="Times New Roman" w:eastAsia="Times New Roman" w:hAnsi="Times New Roman" w:cs="Times New Roman"/>
          <w:sz w:val="24"/>
          <w:szCs w:val="24"/>
        </w:rPr>
        <w:t>И от 04 октомври 2023</w:t>
      </w:r>
      <w:r w:rsidRPr="00286215">
        <w:rPr>
          <w:rFonts w:ascii="Times New Roman" w:eastAsia="Times New Roman" w:hAnsi="Times New Roman" w:cs="Times New Roman"/>
          <w:sz w:val="24"/>
          <w:szCs w:val="24"/>
        </w:rPr>
        <w:t>г. на ЦИК</w:t>
      </w:r>
      <w:r w:rsidRPr="00DE4229">
        <w:rPr>
          <w:rFonts w:ascii="Times New Roman" w:eastAsia="Times New Roman" w:hAnsi="Times New Roman" w:cs="Times New Roman"/>
          <w:bCs/>
          <w:sz w:val="24"/>
          <w:szCs w:val="24"/>
          <w:lang w:eastAsia="bg-BG"/>
        </w:rPr>
        <w:t>, Общинска избир</w:t>
      </w:r>
      <w:r>
        <w:rPr>
          <w:rFonts w:ascii="Times New Roman" w:eastAsia="Times New Roman" w:hAnsi="Times New Roman" w:cs="Times New Roman"/>
          <w:bCs/>
          <w:sz w:val="24"/>
          <w:szCs w:val="24"/>
          <w:lang w:eastAsia="bg-BG"/>
        </w:rPr>
        <w:t>ателна комисия – Медковец</w:t>
      </w:r>
    </w:p>
    <w:p w:rsidR="00EF127E" w:rsidRPr="00031A5F" w:rsidRDefault="00EF127E" w:rsidP="00EF127E">
      <w:pPr>
        <w:shd w:val="clear" w:color="auto" w:fill="FFFFFF"/>
        <w:spacing w:after="0" w:line="240" w:lineRule="auto"/>
        <w:jc w:val="both"/>
        <w:rPr>
          <w:rFonts w:ascii="Times New Roman" w:eastAsia="Times New Roman" w:hAnsi="Times New Roman" w:cs="Times New Roman"/>
          <w:bCs/>
          <w:sz w:val="30"/>
          <w:szCs w:val="30"/>
          <w:lang w:eastAsia="bg-BG"/>
        </w:rPr>
      </w:pPr>
    </w:p>
    <w:p w:rsidR="00EF127E" w:rsidRDefault="00EF127E" w:rsidP="00EF127E">
      <w:pPr>
        <w:shd w:val="clear" w:color="auto" w:fill="FFFFFF"/>
        <w:spacing w:after="0" w:line="240" w:lineRule="auto"/>
        <w:jc w:val="center"/>
        <w:rPr>
          <w:rFonts w:ascii="Times New Roman" w:eastAsia="Times New Roman" w:hAnsi="Times New Roman" w:cs="Times New Roman"/>
          <w:b/>
          <w:bCs/>
          <w:sz w:val="26"/>
          <w:szCs w:val="26"/>
          <w:lang w:eastAsia="bg-BG"/>
        </w:rPr>
      </w:pPr>
      <w:r w:rsidRPr="00622163">
        <w:rPr>
          <w:rFonts w:ascii="Times New Roman" w:eastAsia="Times New Roman" w:hAnsi="Times New Roman" w:cs="Times New Roman"/>
          <w:b/>
          <w:bCs/>
          <w:sz w:val="26"/>
          <w:szCs w:val="26"/>
          <w:lang w:eastAsia="bg-BG"/>
        </w:rPr>
        <w:t>Р Е Ш И:</w:t>
      </w:r>
    </w:p>
    <w:p w:rsidR="00EF127E" w:rsidRPr="009C708C" w:rsidRDefault="00EF127E" w:rsidP="00EF127E">
      <w:pPr>
        <w:shd w:val="clear" w:color="auto" w:fill="FFFFFF"/>
        <w:spacing w:after="0" w:line="240" w:lineRule="auto"/>
        <w:jc w:val="center"/>
        <w:rPr>
          <w:rFonts w:ascii="Times New Roman" w:eastAsia="Times New Roman" w:hAnsi="Times New Roman" w:cs="Times New Roman"/>
          <w:b/>
          <w:bCs/>
          <w:sz w:val="10"/>
          <w:szCs w:val="10"/>
          <w:lang w:eastAsia="bg-BG"/>
        </w:rPr>
      </w:pPr>
    </w:p>
    <w:p w:rsidR="00EF127E" w:rsidRPr="009E1D23" w:rsidRDefault="00EF127E" w:rsidP="00EF127E">
      <w:pPr>
        <w:shd w:val="clear" w:color="auto" w:fill="FFFFFF"/>
        <w:spacing w:after="0" w:line="240" w:lineRule="auto"/>
        <w:jc w:val="center"/>
        <w:rPr>
          <w:rFonts w:ascii="Times New Roman" w:eastAsia="Times New Roman" w:hAnsi="Times New Roman" w:cs="Times New Roman"/>
          <w:color w:val="333333"/>
          <w:sz w:val="10"/>
          <w:szCs w:val="10"/>
          <w:lang w:eastAsia="bg-BG"/>
        </w:rPr>
      </w:pPr>
    </w:p>
    <w:p w:rsidR="00EF127E" w:rsidRPr="008051ED" w:rsidRDefault="00EF127E" w:rsidP="00EF127E">
      <w:pPr>
        <w:shd w:val="clear" w:color="auto" w:fill="FFFFFF"/>
        <w:spacing w:after="0" w:line="240" w:lineRule="auto"/>
        <w:ind w:firstLine="425"/>
        <w:rPr>
          <w:rFonts w:ascii="Times New Roman" w:eastAsia="Times New Roman" w:hAnsi="Times New Roman" w:cs="Times New Roman"/>
          <w:sz w:val="24"/>
          <w:szCs w:val="24"/>
          <w:lang w:val="en-US"/>
        </w:rPr>
      </w:pPr>
      <w:r w:rsidRPr="008051ED">
        <w:rPr>
          <w:rFonts w:ascii="Times New Roman" w:eastAsia="Times New Roman" w:hAnsi="Times New Roman" w:cs="Times New Roman"/>
          <w:b/>
          <w:bCs/>
          <w:sz w:val="24"/>
          <w:szCs w:val="24"/>
          <w:lang w:val="en-US"/>
        </w:rPr>
        <w:t>І. Обхват на дейност. Общ брой застъпници</w:t>
      </w:r>
    </w:p>
    <w:p w:rsidR="00EF127E" w:rsidRPr="008051ED" w:rsidRDefault="00EF127E" w:rsidP="00EF127E">
      <w:pPr>
        <w:numPr>
          <w:ilvl w:val="0"/>
          <w:numId w:val="12"/>
        </w:numPr>
        <w:shd w:val="clear" w:color="auto" w:fill="FFFFFF"/>
        <w:tabs>
          <w:tab w:val="clear" w:pos="720"/>
          <w:tab w:val="num" w:pos="426"/>
        </w:tabs>
        <w:spacing w:after="0" w:line="240" w:lineRule="auto"/>
        <w:ind w:left="0" w:firstLine="425"/>
        <w:jc w:val="both"/>
        <w:rPr>
          <w:rFonts w:ascii="Times New Roman" w:eastAsia="Times New Roman" w:hAnsi="Times New Roman" w:cs="Times New Roman"/>
          <w:sz w:val="24"/>
          <w:szCs w:val="24"/>
          <w:lang w:val="en-US"/>
        </w:rPr>
      </w:pPr>
      <w:r w:rsidRPr="008051ED">
        <w:rPr>
          <w:rFonts w:ascii="Times New Roman" w:eastAsia="Times New Roman" w:hAnsi="Times New Roman" w:cs="Times New Roman"/>
          <w:sz w:val="24"/>
          <w:szCs w:val="24"/>
          <w:lang w:val="en-US"/>
        </w:rPr>
        <w:t>Застъпниците подпомагат и представляват интересите на кандидатите в кандидатските листи на партиите, коалициите и местните коалиции</w:t>
      </w:r>
      <w:r>
        <w:rPr>
          <w:rFonts w:ascii="Times New Roman" w:eastAsia="Times New Roman" w:hAnsi="Times New Roman" w:cs="Times New Roman"/>
          <w:sz w:val="24"/>
          <w:szCs w:val="24"/>
        </w:rPr>
        <w:t xml:space="preserve"> </w:t>
      </w:r>
      <w:r w:rsidRPr="008051ED">
        <w:rPr>
          <w:rFonts w:ascii="Times New Roman" w:eastAsia="Times New Roman" w:hAnsi="Times New Roman" w:cs="Times New Roman"/>
          <w:sz w:val="24"/>
          <w:szCs w:val="24"/>
          <w:lang w:val="en-US"/>
        </w:rPr>
        <w:t>пред държавните и местните органи, обществените организации и избирателните комисии.</w:t>
      </w:r>
    </w:p>
    <w:p w:rsidR="00EF127E" w:rsidRPr="008051ED" w:rsidRDefault="00EF127E" w:rsidP="00EF127E">
      <w:pPr>
        <w:numPr>
          <w:ilvl w:val="0"/>
          <w:numId w:val="12"/>
        </w:numPr>
        <w:shd w:val="clear" w:color="auto" w:fill="FFFFFF"/>
        <w:tabs>
          <w:tab w:val="clear" w:pos="720"/>
          <w:tab w:val="num" w:pos="426"/>
        </w:tabs>
        <w:spacing w:after="0" w:line="240" w:lineRule="auto"/>
        <w:ind w:left="0" w:firstLine="425"/>
        <w:jc w:val="both"/>
        <w:rPr>
          <w:rFonts w:ascii="Times New Roman" w:eastAsia="Times New Roman" w:hAnsi="Times New Roman" w:cs="Times New Roman"/>
          <w:sz w:val="24"/>
          <w:szCs w:val="24"/>
          <w:lang w:val="en-US"/>
        </w:rPr>
      </w:pPr>
      <w:r w:rsidRPr="008051ED">
        <w:rPr>
          <w:rFonts w:ascii="Times New Roman" w:eastAsia="Times New Roman" w:hAnsi="Times New Roman" w:cs="Times New Roman"/>
          <w:sz w:val="24"/>
          <w:szCs w:val="24"/>
          <w:lang w:val="en-US"/>
        </w:rPr>
        <w:t>Застъпник може да бъде лице, което е навършило 18 години, не е поставено под запрещение, не изтърпява наказание лишаване от свобода и не е осъждано за умишлено престъпление от общ характер.</w:t>
      </w:r>
    </w:p>
    <w:p w:rsidR="00EF127E" w:rsidRPr="008051ED" w:rsidRDefault="00EF127E" w:rsidP="00EF127E">
      <w:pPr>
        <w:numPr>
          <w:ilvl w:val="0"/>
          <w:numId w:val="12"/>
        </w:numPr>
        <w:shd w:val="clear" w:color="auto" w:fill="FFFFFF"/>
        <w:tabs>
          <w:tab w:val="clear" w:pos="720"/>
          <w:tab w:val="num" w:pos="426"/>
        </w:tabs>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8051ED">
        <w:rPr>
          <w:rFonts w:ascii="Times New Roman" w:eastAsia="Times New Roman" w:hAnsi="Times New Roman" w:cs="Times New Roman"/>
          <w:sz w:val="24"/>
          <w:szCs w:val="24"/>
          <w:lang w:val="en-US"/>
        </w:rPr>
        <w:t xml:space="preserve">Едно лице може да бъде застъпник само на една кандидатска листа. Застъпниците не са обвързани с конкретна избирателна секция. В изборния ден в изборното помещение не може да присъстват едновременно двама или повече застъпници на една кандидатска листа. От една и съща партия, коалиция или местна коалиция в изборното помещение може да присъства само </w:t>
      </w:r>
      <w:r w:rsidRPr="008051ED">
        <w:rPr>
          <w:rFonts w:ascii="Times New Roman" w:eastAsia="Times New Roman" w:hAnsi="Times New Roman" w:cs="Times New Roman"/>
          <w:sz w:val="24"/>
          <w:szCs w:val="24"/>
          <w:lang w:val="en-US"/>
        </w:rPr>
        <w:lastRenderedPageBreak/>
        <w:t>застъпник или представител. Кандидатските листи за общински съветници и за кметове на една и съща партия, коалиция или местна коалиция може да бъдат представлявани общо от един застъпник в една избирателна секция в изборния ден.</w:t>
      </w:r>
    </w:p>
    <w:p w:rsidR="00EF127E" w:rsidRDefault="00EF127E" w:rsidP="00EF127E">
      <w:pPr>
        <w:numPr>
          <w:ilvl w:val="0"/>
          <w:numId w:val="12"/>
        </w:numPr>
        <w:shd w:val="clear" w:color="auto" w:fill="FFFFFF"/>
        <w:tabs>
          <w:tab w:val="clear" w:pos="720"/>
          <w:tab w:val="num" w:pos="426"/>
        </w:tabs>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8051ED">
        <w:rPr>
          <w:rFonts w:ascii="Times New Roman" w:eastAsia="Times New Roman" w:hAnsi="Times New Roman" w:cs="Times New Roman"/>
          <w:sz w:val="24"/>
          <w:szCs w:val="24"/>
          <w:lang w:val="en-US"/>
        </w:rPr>
        <w:t>Общият брой на застъпниците на всяка кандидатска листа на партия, коалиция или местна коалиция не може да надвишава броя на избирателните секции в съответния изборен район.</w:t>
      </w:r>
    </w:p>
    <w:p w:rsidR="00EF127E" w:rsidRPr="00AF2D25"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b/>
          <w:bCs/>
          <w:sz w:val="24"/>
          <w:szCs w:val="24"/>
          <w:lang w:val="en-US"/>
        </w:rPr>
        <w:t>ІІ. Регистрация на застъпници и заместващи застъпници. Публичен регистър на застъпниците</w:t>
      </w:r>
    </w:p>
    <w:p w:rsidR="00EF127E" w:rsidRPr="00AF2D25" w:rsidRDefault="00EF127E" w:rsidP="00EF127E">
      <w:pPr>
        <w:numPr>
          <w:ilvl w:val="0"/>
          <w:numId w:val="13"/>
        </w:numPr>
        <w:shd w:val="clear" w:color="auto" w:fill="FFFFFF"/>
        <w:spacing w:after="0" w:line="240" w:lineRule="auto"/>
        <w:ind w:left="0" w:firstLine="425"/>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 xml:space="preserve">Застъпниците се регистрират в съответната общинска избирателна комисия (ОИК) чрез заявление за регистрация на застъпници по образец (Приложение № 72-МИ от изборните книжа), подадено </w:t>
      </w:r>
      <w:r>
        <w:rPr>
          <w:rFonts w:ascii="Times New Roman" w:eastAsia="Times New Roman" w:hAnsi="Times New Roman" w:cs="Times New Roman"/>
          <w:sz w:val="24"/>
          <w:szCs w:val="24"/>
          <w:lang w:val="en-US"/>
        </w:rPr>
        <w:t>до 17.00 ч. на 28 октомври 2023</w:t>
      </w:r>
      <w:r w:rsidRPr="00AF2D25">
        <w:rPr>
          <w:rFonts w:ascii="Times New Roman" w:eastAsia="Times New Roman" w:hAnsi="Times New Roman" w:cs="Times New Roman"/>
          <w:sz w:val="24"/>
          <w:szCs w:val="24"/>
          <w:lang w:val="en-US"/>
        </w:rPr>
        <w:t>г. Заявлението от партия, коалиция или местна коалиция се подписва от представляващите партията, коалицията или местната коалиция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Към заявлението на партията, коалицията или местната коалиция задължително се прилага списък на лицата – на хартиен носител в един екземпляр и на технически носител в подходящ формат (.csv, .xls, .xlsx), както и декларация от лицата (Приложение № 74-МИ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Заявлението за регистрация на застъпници се завежда от съответната ОИК във входящия регистър за регистрация на застъпници и на заместващи застъпници на страница първа от същия (Приложение № 75-МИ от изборните книжа).</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Партиите, коалициите и местните коалиции,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След извършване на проверка на лицата дали отговарят на изискванията за регистрирането им като застъпници, ОИК приема решение за регистрация и издава удостоверения на регистрираните застъпници в един екземпляр по образец (Приложение № 78-МИ от изборните книжа).</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Всяка партия, коалиция и местна коалиция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и местна коалиция може да бъде до една трета от броя на избирателните секции в съответния изборен район.</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Заместващите застъпници се регистрират в съответната ОИК до изборния ден по реда на т. 5 чрез предложение по образец (Приложе</w:t>
      </w:r>
      <w:r>
        <w:rPr>
          <w:rFonts w:ascii="Times New Roman" w:eastAsia="Times New Roman" w:hAnsi="Times New Roman" w:cs="Times New Roman"/>
          <w:sz w:val="24"/>
          <w:szCs w:val="24"/>
          <w:lang w:val="en-US"/>
        </w:rPr>
        <w:t>ние № 73-МИ от изборните книжа)</w:t>
      </w:r>
      <w:r w:rsidRPr="00AF2D25">
        <w:rPr>
          <w:rFonts w:ascii="Times New Roman" w:eastAsia="Times New Roman" w:hAnsi="Times New Roman" w:cs="Times New Roman"/>
          <w:sz w:val="24"/>
          <w:szCs w:val="24"/>
          <w:lang w:val="en-US"/>
        </w:rPr>
        <w:t xml:space="preserve">, подадено </w:t>
      </w:r>
      <w:r>
        <w:rPr>
          <w:rFonts w:ascii="Times New Roman" w:eastAsia="Times New Roman" w:hAnsi="Times New Roman" w:cs="Times New Roman"/>
          <w:sz w:val="24"/>
          <w:szCs w:val="24"/>
          <w:lang w:val="en-US"/>
        </w:rPr>
        <w:t>до 17.00 ч. на 28 октомври 2023</w:t>
      </w:r>
      <w:r w:rsidRPr="00AF2D25">
        <w:rPr>
          <w:rFonts w:ascii="Times New Roman" w:eastAsia="Times New Roman" w:hAnsi="Times New Roman" w:cs="Times New Roman"/>
          <w:sz w:val="24"/>
          <w:szCs w:val="24"/>
          <w:lang w:val="en-US"/>
        </w:rPr>
        <w:t>г.</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Предложението по предходната точка, както и второ или последващо предложение за регистрация на заместващи застъпници, се завежда от ОИК във входящия регистър за регистрация на застъпници и заместващи застъпници на страница трета от регистъра.</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С решението си ОИК регистрира заместващия застъпник, заличава регистрацията и анулира удостоверението на заместения застъпник.</w:t>
      </w:r>
    </w:p>
    <w:p w:rsidR="00EF127E" w:rsidRPr="00AF2D25" w:rsidRDefault="00EF127E" w:rsidP="00EF127E">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Общинската избирателна комисия издава удостоверение на регистрирания заместващ застъпник.</w:t>
      </w:r>
    </w:p>
    <w:p w:rsidR="00EF127E" w:rsidRPr="00AF2D25" w:rsidRDefault="00EF127E" w:rsidP="00EF127E">
      <w:pPr>
        <w:numPr>
          <w:ilvl w:val="0"/>
          <w:numId w:val="1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lastRenderedPageBreak/>
        <w:t>Общинската избирателна комисия води публичен регистър на застъпниците по кандидатски листи, който публикува на интернет страницата си (Приложение № 76-МИ от изборните книжа). Когато регистрацията на застъпник е заличена, това се отбелязва в регистъра, като</w:t>
      </w:r>
      <w:r>
        <w:rPr>
          <w:rFonts w:ascii="Times New Roman" w:eastAsia="Times New Roman" w:hAnsi="Times New Roman" w:cs="Times New Roman"/>
          <w:sz w:val="24"/>
          <w:szCs w:val="24"/>
          <w:lang w:val="en-US"/>
        </w:rPr>
        <w:t xml:space="preserve"> в графата „№ на </w:t>
      </w:r>
      <w:proofErr w:type="gramStart"/>
      <w:r>
        <w:rPr>
          <w:rFonts w:ascii="Times New Roman" w:eastAsia="Times New Roman" w:hAnsi="Times New Roman" w:cs="Times New Roman"/>
          <w:sz w:val="24"/>
          <w:szCs w:val="24"/>
          <w:lang w:val="en-US"/>
        </w:rPr>
        <w:t>удостоверение“</w:t>
      </w:r>
      <w:r>
        <w:rPr>
          <w:rFonts w:ascii="Times New Roman" w:eastAsia="Times New Roman" w:hAnsi="Times New Roman" w:cs="Times New Roman"/>
          <w:sz w:val="24"/>
          <w:szCs w:val="24"/>
        </w:rPr>
        <w:t xml:space="preserve"> </w:t>
      </w:r>
      <w:r w:rsidRPr="00AF2D25">
        <w:rPr>
          <w:rFonts w:ascii="Times New Roman" w:eastAsia="Times New Roman" w:hAnsi="Times New Roman" w:cs="Times New Roman"/>
          <w:sz w:val="24"/>
          <w:szCs w:val="24"/>
          <w:lang w:val="en-US"/>
        </w:rPr>
        <w:t>се</w:t>
      </w:r>
      <w:proofErr w:type="gramEnd"/>
      <w:r w:rsidRPr="00AF2D25">
        <w:rPr>
          <w:rFonts w:ascii="Times New Roman" w:eastAsia="Times New Roman" w:hAnsi="Times New Roman" w:cs="Times New Roman"/>
          <w:sz w:val="24"/>
          <w:szCs w:val="24"/>
          <w:lang w:val="en-US"/>
        </w:rPr>
        <w:t xml:space="preserve"> отбелязва „анулирано“. Достъпът до личните данни в регистъра се осъществява при спазване изискванията за защита на личните данни.</w:t>
      </w:r>
    </w:p>
    <w:p w:rsidR="00EF127E" w:rsidRPr="00AF2D25" w:rsidRDefault="00EF127E" w:rsidP="00EF127E">
      <w:pPr>
        <w:numPr>
          <w:ilvl w:val="0"/>
          <w:numId w:val="1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Отказът на ОИК да регистрира застъпник или да му издаде удостоверение може да се оспори по реда на чл. 88, ал. 1 от Изборния кодекс пред ЦИК.</w:t>
      </w:r>
    </w:p>
    <w:p w:rsidR="00EF127E" w:rsidRPr="00AF2D25" w:rsidRDefault="00EF127E" w:rsidP="00EF127E">
      <w:pPr>
        <w:numPr>
          <w:ilvl w:val="0"/>
          <w:numId w:val="1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4"/>
          <w:szCs w:val="24"/>
          <w:lang w:val="en-US"/>
        </w:rPr>
      </w:pPr>
      <w:r w:rsidRPr="00AF2D25">
        <w:rPr>
          <w:rFonts w:ascii="Times New Roman" w:eastAsia="Times New Roman" w:hAnsi="Times New Roman" w:cs="Times New Roman"/>
          <w:sz w:val="24"/>
          <w:szCs w:val="24"/>
          <w:lang w:val="en-US"/>
        </w:rPr>
        <w:t>При произвеждане на втори тур при избори за кмет, извършената в общинската избирателна комисия регистрация на застъпниците за първия тур запазва действието си. Между двата тура може да бъдат регистрирани и нови застъпници при спазване изискванията на Изборния кодекс и това решение.</w:t>
      </w:r>
    </w:p>
    <w:p w:rsidR="00EF127E" w:rsidRPr="00821B8E" w:rsidRDefault="00EF127E" w:rsidP="00EF127E">
      <w:pPr>
        <w:shd w:val="clear" w:color="auto" w:fill="FFFFFF"/>
        <w:spacing w:after="0" w:line="240" w:lineRule="auto"/>
        <w:ind w:firstLine="426"/>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bCs/>
          <w:sz w:val="24"/>
          <w:szCs w:val="24"/>
          <w:lang w:val="en-US"/>
        </w:rPr>
        <w:t> ІІІ. Права и задължения на застъпниците</w:t>
      </w:r>
    </w:p>
    <w:p w:rsidR="00EF127E" w:rsidRPr="00821B8E" w:rsidRDefault="00EF127E" w:rsidP="00EF127E">
      <w:pPr>
        <w:numPr>
          <w:ilvl w:val="0"/>
          <w:numId w:val="14"/>
        </w:numPr>
        <w:shd w:val="clear" w:color="auto" w:fill="FFFFFF"/>
        <w:spacing w:after="0" w:line="240" w:lineRule="auto"/>
        <w:ind w:left="0"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sz w:val="24"/>
          <w:szCs w:val="24"/>
          <w:lang w:val="en-US"/>
        </w:rPr>
        <w:t>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EF127E" w:rsidRPr="00821B8E" w:rsidRDefault="00EF127E" w:rsidP="00EF127E">
      <w:pPr>
        <w:numPr>
          <w:ilvl w:val="0"/>
          <w:numId w:val="14"/>
        </w:numPr>
        <w:shd w:val="clear" w:color="auto" w:fill="FFFFFF"/>
        <w:spacing w:before="100" w:beforeAutospacing="1" w:after="0" w:line="240" w:lineRule="auto"/>
        <w:ind w:left="0"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sz w:val="24"/>
          <w:szCs w:val="24"/>
          <w:lang w:val="en-US"/>
        </w:rPr>
        <w:t>Застъпникът има право:</w:t>
      </w:r>
    </w:p>
    <w:p w:rsidR="00EF127E" w:rsidRPr="00821B8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а)</w:t>
      </w:r>
      <w:r w:rsidRPr="00821B8E">
        <w:rPr>
          <w:rFonts w:ascii="Times New Roman" w:eastAsia="Times New Roman" w:hAnsi="Times New Roman" w:cs="Times New Roman"/>
          <w:sz w:val="24"/>
          <w:szCs w:val="24"/>
          <w:lang w:val="en-US"/>
        </w:rPr>
        <w:t> да подпомага кандидатите от кандидатската листа, регистрирана от партия, коалиция или местна коалиция в съответния изборен район и да представлява техните интереси;</w:t>
      </w:r>
    </w:p>
    <w:p w:rsidR="00EF127E" w:rsidRPr="00DF3781"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б)</w:t>
      </w:r>
      <w:r w:rsidRPr="00821B8E">
        <w:rPr>
          <w:rFonts w:ascii="Times New Roman" w:eastAsia="Times New Roman" w:hAnsi="Times New Roman" w:cs="Times New Roman"/>
          <w:sz w:val="24"/>
          <w:szCs w:val="24"/>
          <w:lang w:val="en-US"/>
        </w:rPr>
        <w:t>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или местна коалиция, като кандидатските листи за общински съветници и за кметове на една и съща партия/коалиция/местна коалиция може да бъдат представлявани общо от един застъпник;</w:t>
      </w:r>
    </w:p>
    <w:p w:rsidR="00EF127E" w:rsidRPr="00821B8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в)</w:t>
      </w:r>
      <w:r w:rsidRPr="00821B8E">
        <w:rPr>
          <w:rFonts w:ascii="Times New Roman" w:eastAsia="Times New Roman" w:hAnsi="Times New Roman" w:cs="Times New Roman"/>
          <w:sz w:val="24"/>
          <w:szCs w:val="24"/>
          <w:lang w:val="en-US"/>
        </w:rPr>
        <w:t>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видеозаснемане или видеоизлъчване в реално време при спазване изискванията за защита на личните данни, при преброяване на гласовете;</w:t>
      </w:r>
    </w:p>
    <w:p w:rsidR="00EF127E" w:rsidRPr="00821B8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г)</w:t>
      </w:r>
      <w:r w:rsidRPr="00821B8E">
        <w:rPr>
          <w:rFonts w:ascii="Times New Roman" w:eastAsia="Times New Roman" w:hAnsi="Times New Roman" w:cs="Times New Roman"/>
          <w:sz w:val="24"/>
          <w:szCs w:val="24"/>
          <w:lang w:val="en-US"/>
        </w:rPr>
        <w:t xml:space="preserve">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общинската избирателна комисия, като му се осигурява пряка видимост при приемането и проверката на протоколите, включително чрез видеоизлъчване в реално време при спазване изискванията за защита на личните данни;</w:t>
      </w:r>
    </w:p>
    <w:p w:rsidR="00EF127E" w:rsidRPr="00821B8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д)</w:t>
      </w:r>
      <w:r w:rsidRPr="00821B8E">
        <w:rPr>
          <w:rFonts w:ascii="Times New Roman" w:eastAsia="Times New Roman" w:hAnsi="Times New Roman" w:cs="Times New Roman"/>
          <w:sz w:val="24"/>
          <w:szCs w:val="24"/>
          <w:lang w:val="en-US"/>
        </w:rPr>
        <w:t xml:space="preserve"> да получи срещу подпис копие от протокол с резултатите от гласуването за всеки вид избор в избирателната секция, както и с резултатите от гласуването в съответния изборен район.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 на лицата (Приложение № 92-МИ, съответно Приложение № 93-МИ от изборните книжа), след което застъпникът се подписва. Списъкът се подписва от председателя и секретаря на СИК, съответно на ОИК;</w:t>
      </w:r>
    </w:p>
    <w:p w:rsidR="00EF127E" w:rsidRDefault="00EF127E" w:rsidP="00EF127E">
      <w:pPr>
        <w:shd w:val="clear" w:color="auto" w:fill="FFFFFF"/>
        <w:spacing w:after="0" w:line="240" w:lineRule="auto"/>
        <w:ind w:firstLine="426"/>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е)</w:t>
      </w:r>
      <w:r w:rsidRPr="00821B8E">
        <w:rPr>
          <w:rFonts w:ascii="Times New Roman" w:eastAsia="Times New Roman" w:hAnsi="Times New Roman" w:cs="Times New Roman"/>
          <w:sz w:val="24"/>
          <w:szCs w:val="24"/>
          <w:lang w:val="en-US"/>
        </w:rPr>
        <w:t> да подава жалби и сигнали за нарушение на изборния процес.</w:t>
      </w:r>
    </w:p>
    <w:p w:rsidR="00EF127E" w:rsidRPr="00DF3781" w:rsidRDefault="00EF127E" w:rsidP="00EF127E">
      <w:pPr>
        <w:shd w:val="clear" w:color="auto" w:fill="FFFFFF"/>
        <w:spacing w:after="0" w:line="240" w:lineRule="auto"/>
        <w:ind w:firstLine="426"/>
        <w:jc w:val="both"/>
        <w:rPr>
          <w:rFonts w:ascii="Times New Roman" w:eastAsia="Times New Roman" w:hAnsi="Times New Roman" w:cs="Times New Roman"/>
          <w:sz w:val="20"/>
          <w:szCs w:val="20"/>
          <w:lang w:val="en-US"/>
        </w:rPr>
      </w:pPr>
    </w:p>
    <w:p w:rsidR="00EF127E" w:rsidRPr="00821B8E" w:rsidRDefault="00EF127E" w:rsidP="00EF127E">
      <w:pPr>
        <w:numPr>
          <w:ilvl w:val="0"/>
          <w:numId w:val="15"/>
        </w:numPr>
        <w:shd w:val="clear" w:color="auto" w:fill="FFFFFF"/>
        <w:spacing w:after="0" w:line="240" w:lineRule="auto"/>
        <w:ind w:left="0"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sz w:val="24"/>
          <w:szCs w:val="24"/>
          <w:lang w:val="en-US"/>
        </w:rPr>
        <w:t>В изборния ден застъпниците са длъжни:</w:t>
      </w:r>
    </w:p>
    <w:p w:rsidR="00EF127E" w:rsidRPr="00821B8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lastRenderedPageBreak/>
        <w:t>а)</w:t>
      </w:r>
      <w:r w:rsidRPr="00821B8E">
        <w:rPr>
          <w:rFonts w:ascii="Times New Roman" w:eastAsia="Times New Roman" w:hAnsi="Times New Roman" w:cs="Times New Roman"/>
          <w:sz w:val="24"/>
          <w:szCs w:val="24"/>
          <w:lang w:val="en-US"/>
        </w:rPr>
        <w:t> да спазват реда за свободното и спокойно протичане на гласуването в избирателната секция;</w:t>
      </w:r>
    </w:p>
    <w:p w:rsidR="00EF127E" w:rsidRPr="00821B8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б)</w:t>
      </w:r>
      <w:r w:rsidRPr="00821B8E">
        <w:rPr>
          <w:rFonts w:ascii="Times New Roman" w:eastAsia="Times New Roman" w:hAnsi="Times New Roman" w:cs="Times New Roman"/>
          <w:sz w:val="24"/>
          <w:szCs w:val="24"/>
          <w:lang w:val="en-US"/>
        </w:rPr>
        <w:t xml:space="preserve"> да не пречат на гласуването в избирателната секция;</w:t>
      </w:r>
    </w:p>
    <w:p w:rsidR="00EF127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r w:rsidRPr="00821B8E">
        <w:rPr>
          <w:rFonts w:ascii="Times New Roman" w:eastAsia="Times New Roman" w:hAnsi="Times New Roman" w:cs="Times New Roman"/>
          <w:b/>
          <w:sz w:val="24"/>
          <w:szCs w:val="24"/>
          <w:lang w:val="en-US"/>
        </w:rPr>
        <w:t>в)</w:t>
      </w:r>
      <w:r w:rsidRPr="00821B8E">
        <w:rPr>
          <w:rFonts w:ascii="Times New Roman" w:eastAsia="Times New Roman" w:hAnsi="Times New Roman" w:cs="Times New Roman"/>
          <w:sz w:val="24"/>
          <w:szCs w:val="24"/>
          <w:lang w:val="en-US"/>
        </w:rPr>
        <w:t> да изпълняват указанията на председателя и решенията на секционната избирателна комисия.</w:t>
      </w:r>
    </w:p>
    <w:p w:rsidR="00EF127E" w:rsidRDefault="00EF127E" w:rsidP="00EF127E">
      <w:pPr>
        <w:shd w:val="clear" w:color="auto" w:fill="FFFFFF"/>
        <w:spacing w:after="0" w:line="240" w:lineRule="auto"/>
        <w:ind w:firstLine="425"/>
        <w:jc w:val="both"/>
        <w:rPr>
          <w:rFonts w:ascii="Times New Roman" w:eastAsia="Times New Roman" w:hAnsi="Times New Roman" w:cs="Times New Roman"/>
          <w:sz w:val="24"/>
          <w:szCs w:val="24"/>
          <w:lang w:val="en-US"/>
        </w:rPr>
      </w:pPr>
    </w:p>
    <w:p w:rsidR="00EF127E" w:rsidRPr="00DF3781" w:rsidRDefault="00EF127E" w:rsidP="00745E11">
      <w:pPr>
        <w:shd w:val="clear" w:color="auto" w:fill="FFFFFF"/>
        <w:spacing w:after="0" w:line="240" w:lineRule="auto"/>
        <w:ind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b/>
          <w:bCs/>
          <w:sz w:val="24"/>
          <w:szCs w:val="24"/>
          <w:lang w:eastAsia="bg-BG"/>
        </w:rPr>
        <w:t>ІV. Легитимация и отличителни знаци</w:t>
      </w:r>
    </w:p>
    <w:p w:rsidR="00EF127E" w:rsidRPr="00DF3781" w:rsidRDefault="00EF127E" w:rsidP="00745E11">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sz w:val="24"/>
          <w:szCs w:val="24"/>
          <w:lang w:eastAsia="bg-BG"/>
        </w:rPr>
        <w:t>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 и с утвърдения отличителен знак.</w:t>
      </w:r>
    </w:p>
    <w:p w:rsidR="00EF127E" w:rsidRPr="00DF3781" w:rsidRDefault="00EF127E" w:rsidP="00745E11">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sz w:val="24"/>
          <w:szCs w:val="24"/>
          <w:lang w:eastAsia="bg-BG"/>
        </w:rPr>
        <w:t>В изборния ден застъпниците са длъжни да носят отличителния знак, утвърден с Решение № 2173-МИ от 1 септември 2023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EF127E" w:rsidRPr="00DF3781" w:rsidRDefault="00EF127E" w:rsidP="00745E11">
      <w:pPr>
        <w:shd w:val="clear" w:color="auto" w:fill="FFFFFF"/>
        <w:spacing w:after="0" w:line="240" w:lineRule="auto"/>
        <w:ind w:firstLine="360"/>
        <w:jc w:val="both"/>
        <w:rPr>
          <w:rFonts w:ascii="Times New Roman" w:eastAsia="Times New Roman" w:hAnsi="Times New Roman" w:cs="Times New Roman"/>
          <w:sz w:val="10"/>
          <w:szCs w:val="10"/>
          <w:lang w:eastAsia="bg-BG"/>
        </w:rPr>
      </w:pPr>
    </w:p>
    <w:p w:rsidR="00EF127E" w:rsidRPr="00DF3781" w:rsidRDefault="00EF127E" w:rsidP="00745E11">
      <w:pPr>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b/>
          <w:bCs/>
          <w:sz w:val="24"/>
          <w:szCs w:val="24"/>
          <w:lang w:eastAsia="bg-BG"/>
        </w:rPr>
        <w:t>Статут на застъпниците</w:t>
      </w:r>
    </w:p>
    <w:p w:rsidR="00EF127E" w:rsidRPr="00DF3781" w:rsidRDefault="00EF127E" w:rsidP="00745E11">
      <w:pPr>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„б“ от Наказателния кодекс. Когато регистрацията на кандидатска листа е заличена, заличаването е в сила и за нейните застъпници. Застъпниците запазват статута си до обявяване на изборните резултати.</w:t>
      </w:r>
    </w:p>
    <w:p w:rsidR="00EF127E" w:rsidRPr="00DF3781" w:rsidRDefault="00EF127E" w:rsidP="00745E11">
      <w:pPr>
        <w:shd w:val="clear" w:color="auto" w:fill="FFFFFF"/>
        <w:spacing w:after="0" w:line="240" w:lineRule="auto"/>
        <w:ind w:firstLine="360"/>
        <w:jc w:val="both"/>
        <w:rPr>
          <w:rFonts w:ascii="Times New Roman" w:eastAsia="Times New Roman" w:hAnsi="Times New Roman" w:cs="Times New Roman"/>
          <w:sz w:val="10"/>
          <w:szCs w:val="10"/>
          <w:lang w:eastAsia="bg-BG"/>
        </w:rPr>
      </w:pPr>
    </w:p>
    <w:p w:rsidR="00EF127E" w:rsidRPr="00DF3781" w:rsidRDefault="00EF127E" w:rsidP="00745E11">
      <w:pPr>
        <w:shd w:val="clear" w:color="auto" w:fill="FFFFFF"/>
        <w:spacing w:after="0" w:line="240" w:lineRule="auto"/>
        <w:ind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val="en-US" w:eastAsia="bg-BG"/>
        </w:rPr>
        <w:tab/>
      </w:r>
      <w:r w:rsidR="008408A0">
        <w:rPr>
          <w:rFonts w:ascii="Times New Roman" w:eastAsia="Times New Roman" w:hAnsi="Times New Roman" w:cs="Times New Roman"/>
          <w:b/>
          <w:bCs/>
          <w:sz w:val="24"/>
          <w:szCs w:val="24"/>
          <w:lang w:eastAsia="bg-BG"/>
        </w:rPr>
        <w:t>V</w:t>
      </w:r>
      <w:r w:rsidRPr="00DF3781">
        <w:rPr>
          <w:rFonts w:ascii="Times New Roman" w:eastAsia="Times New Roman" w:hAnsi="Times New Roman" w:cs="Times New Roman"/>
          <w:b/>
          <w:bCs/>
          <w:sz w:val="24"/>
          <w:szCs w:val="24"/>
          <w:lang w:eastAsia="bg-BG"/>
        </w:rPr>
        <w:t>. Общи разпоредби</w:t>
      </w:r>
    </w:p>
    <w:p w:rsidR="00EF127E" w:rsidRPr="00DF3781" w:rsidRDefault="00EF127E" w:rsidP="00745E11">
      <w:pPr>
        <w:numPr>
          <w:ilvl w:val="0"/>
          <w:numId w:val="19"/>
        </w:numPr>
        <w:shd w:val="clear" w:color="auto" w:fill="FFFFFF"/>
        <w:spacing w:after="0" w:line="240" w:lineRule="auto"/>
        <w:ind w:left="0"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sz w:val="24"/>
          <w:szCs w:val="24"/>
          <w:lang w:eastAsia="bg-BG"/>
        </w:rPr>
        <w:t>Застъпникът не може да бъде кандидат, наблюдател, представител на партия, коалиция, местна коалиция или инициативен комитет, член на избирателна комисия, член на инициативен комитет, анкетьор, лице за поддръжка на техническо устройство за машинно гласуване или да участва в изборите в друго подобно качество.</w:t>
      </w:r>
    </w:p>
    <w:p w:rsidR="00EF127E" w:rsidRPr="00DF3781" w:rsidRDefault="00EF127E" w:rsidP="00745E11">
      <w:pPr>
        <w:numPr>
          <w:ilvl w:val="0"/>
          <w:numId w:val="19"/>
        </w:numPr>
        <w:shd w:val="clear" w:color="auto" w:fill="FFFFFF"/>
        <w:spacing w:after="0" w:line="240" w:lineRule="auto"/>
        <w:ind w:left="0" w:firstLine="360"/>
        <w:jc w:val="both"/>
        <w:rPr>
          <w:rFonts w:ascii="Times New Roman" w:eastAsia="Times New Roman" w:hAnsi="Times New Roman" w:cs="Times New Roman"/>
          <w:sz w:val="24"/>
          <w:szCs w:val="24"/>
          <w:lang w:eastAsia="bg-BG"/>
        </w:rPr>
      </w:pPr>
      <w:r w:rsidRPr="00DF3781">
        <w:rPr>
          <w:rFonts w:ascii="Times New Roman" w:eastAsia="Times New Roman" w:hAnsi="Times New Roman" w:cs="Times New Roman"/>
          <w:sz w:val="24"/>
          <w:szCs w:val="24"/>
          <w:lang w:eastAsia="bg-BG"/>
        </w:rPr>
        <w:t>Застъпникът не може да бъде придружител.</w:t>
      </w:r>
    </w:p>
    <w:p w:rsidR="00EF127E" w:rsidRPr="0098242B" w:rsidRDefault="00EF127E" w:rsidP="00EF127E">
      <w:pPr>
        <w:shd w:val="clear" w:color="auto" w:fill="FFFFFF"/>
        <w:spacing w:after="0" w:line="240" w:lineRule="auto"/>
        <w:jc w:val="both"/>
        <w:rPr>
          <w:rFonts w:ascii="Times New Roman" w:eastAsia="Times New Roman" w:hAnsi="Times New Roman" w:cs="Times New Roman"/>
          <w:sz w:val="24"/>
          <w:szCs w:val="24"/>
          <w:lang w:val="en-US"/>
        </w:rPr>
      </w:pPr>
    </w:p>
    <w:p w:rsidR="00EF127E" w:rsidRPr="00385C77" w:rsidRDefault="00EF127E" w:rsidP="00EF127E">
      <w:pPr>
        <w:shd w:val="clear" w:color="auto" w:fill="FFFFFF"/>
        <w:spacing w:after="0" w:line="240" w:lineRule="auto"/>
        <w:ind w:firstLine="851"/>
        <w:jc w:val="both"/>
        <w:rPr>
          <w:rFonts w:ascii="Times New Roman" w:eastAsia="Times New Roman" w:hAnsi="Times New Roman" w:cs="Times New Roman"/>
          <w:sz w:val="10"/>
          <w:szCs w:val="10"/>
          <w:lang w:val="en-US"/>
        </w:rPr>
      </w:pPr>
    </w:p>
    <w:p w:rsidR="00EF127E" w:rsidRPr="0098242B" w:rsidRDefault="00EF127E" w:rsidP="00EF127E">
      <w:pPr>
        <w:shd w:val="clear" w:color="auto" w:fill="FFFFFF"/>
        <w:spacing w:after="0" w:line="240" w:lineRule="auto"/>
        <w:ind w:firstLine="851"/>
        <w:jc w:val="both"/>
        <w:rPr>
          <w:rFonts w:ascii="Times New Roman" w:eastAsia="Times New Roman" w:hAnsi="Times New Roman" w:cs="Times New Roman"/>
          <w:sz w:val="24"/>
          <w:szCs w:val="24"/>
          <w:lang w:val="en-US"/>
        </w:rPr>
      </w:pPr>
      <w:r w:rsidRPr="0098242B">
        <w:rPr>
          <w:rFonts w:ascii="Times New Roman" w:eastAsia="Times New Roman" w:hAnsi="Times New Roman" w:cs="Times New Roman"/>
          <w:sz w:val="24"/>
          <w:szCs w:val="24"/>
          <w:lang w:val="en-US"/>
        </w:rPr>
        <w:t>Настоящото решение може да бъде оспорвано в тридневен срок от обявяването му пред Централната избирателна комисия.</w:t>
      </w:r>
    </w:p>
    <w:p w:rsidR="00F13CE1" w:rsidRPr="00AC7D63" w:rsidRDefault="00F13CE1" w:rsidP="00F13CE1">
      <w:pPr>
        <w:shd w:val="clear" w:color="auto" w:fill="FFFFFF"/>
        <w:spacing w:after="0" w:line="240" w:lineRule="auto"/>
        <w:ind w:firstLine="851"/>
        <w:jc w:val="both"/>
        <w:rPr>
          <w:rFonts w:ascii="Times New Roman" w:eastAsia="Times New Roman" w:hAnsi="Times New Roman" w:cs="Times New Roman"/>
          <w:color w:val="333333"/>
          <w:sz w:val="16"/>
          <w:szCs w:val="16"/>
          <w:lang w:val="en-US"/>
        </w:rPr>
      </w:pPr>
    </w:p>
    <w:p w:rsidR="00FE11F1" w:rsidRPr="00FE11F1" w:rsidRDefault="00FE11F1" w:rsidP="00FE11F1">
      <w:pPr>
        <w:shd w:val="clear" w:color="auto" w:fill="FFFFFF"/>
        <w:spacing w:after="120" w:line="240" w:lineRule="auto"/>
        <w:rPr>
          <w:rFonts w:ascii="Times New Roman" w:eastAsia="Calibri" w:hAnsi="Times New Roman" w:cs="Times New Roman"/>
          <w:sz w:val="20"/>
          <w:szCs w:val="20"/>
        </w:rPr>
      </w:pPr>
    </w:p>
    <w:p w:rsidR="00FE11F1" w:rsidRPr="00EF127E" w:rsidRDefault="00FE11F1" w:rsidP="00FE11F1">
      <w:pPr>
        <w:tabs>
          <w:tab w:val="center" w:pos="4536"/>
          <w:tab w:val="right" w:pos="9072"/>
        </w:tabs>
        <w:suppressAutoHyphens/>
        <w:jc w:val="both"/>
        <w:rPr>
          <w:rFonts w:ascii="Times New Roman" w:eastAsia="Times New Roman" w:hAnsi="Times New Roman" w:cs="Times New Roman"/>
          <w:b/>
          <w:sz w:val="24"/>
          <w:szCs w:val="24"/>
          <w:u w:val="single"/>
        </w:rPr>
      </w:pPr>
      <w:r w:rsidRPr="00E537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537B4">
        <w:rPr>
          <w:rFonts w:ascii="Times New Roman" w:eastAsia="Times New Roman" w:hAnsi="Times New Roman" w:cs="Times New Roman"/>
          <w:b/>
          <w:sz w:val="24"/>
          <w:szCs w:val="24"/>
        </w:rPr>
        <w:t xml:space="preserve">  </w:t>
      </w:r>
      <w:r w:rsidRPr="00EF127E">
        <w:rPr>
          <w:rFonts w:ascii="Times New Roman" w:eastAsia="Times New Roman" w:hAnsi="Times New Roman" w:cs="Times New Roman"/>
          <w:b/>
          <w:sz w:val="24"/>
          <w:szCs w:val="24"/>
          <w:u w:val="single"/>
        </w:rPr>
        <w:t>По втора точка:</w:t>
      </w:r>
    </w:p>
    <w:p w:rsidR="00EF127E" w:rsidRDefault="00EF127E" w:rsidP="00EF127E">
      <w:pPr>
        <w:pStyle w:val="NormalWeb"/>
        <w:suppressAutoHyphens w:val="0"/>
        <w:autoSpaceDN/>
        <w:spacing w:beforeAutospacing="1" w:afterAutospacing="1"/>
        <w:jc w:val="both"/>
        <w:textAlignment w:val="auto"/>
        <w:rPr>
          <w:bCs/>
          <w:sz w:val="26"/>
          <w:szCs w:val="26"/>
        </w:rPr>
      </w:pPr>
      <w:r w:rsidRPr="00EF127E">
        <w:rPr>
          <w:bCs/>
          <w:sz w:val="26"/>
          <w:szCs w:val="26"/>
        </w:rPr>
        <w:t xml:space="preserve">         Ред за образуване на секции за гласуване на избиратели с трайни увреждания с подвижна избирателна кутия в изборите за общински съветници и за кметове на 29 октомври 2023г.</w:t>
      </w:r>
    </w:p>
    <w:p w:rsidR="00EF127E" w:rsidRPr="00EF127E" w:rsidRDefault="00EF127E" w:rsidP="00EF127E">
      <w:pPr>
        <w:pStyle w:val="NormalWeb"/>
        <w:suppressAutoHyphens w:val="0"/>
        <w:autoSpaceDN/>
        <w:spacing w:beforeAutospacing="1" w:afterAutospacing="1"/>
        <w:jc w:val="both"/>
        <w:textAlignment w:val="auto"/>
        <w:rPr>
          <w:bCs/>
          <w:szCs w:val="26"/>
        </w:rPr>
      </w:pPr>
      <w:r w:rsidRPr="00EF127E">
        <w:rPr>
          <w:bCs/>
          <w:szCs w:val="26"/>
        </w:rPr>
        <w:t>Председателят на ОИК- Медковец прочете предложението на проекта на решението.</w:t>
      </w:r>
    </w:p>
    <w:p w:rsidR="00EF127E" w:rsidRPr="00117EE9" w:rsidRDefault="00EF127E" w:rsidP="00EF127E">
      <w:pPr>
        <w:spacing w:after="0" w:line="240" w:lineRule="auto"/>
        <w:ind w:firstLine="567"/>
        <w:jc w:val="both"/>
        <w:rPr>
          <w:rFonts w:ascii="Times New Roman" w:eastAsia="Times New Roman" w:hAnsi="Times New Roman" w:cs="Times New Roman"/>
          <w:i/>
          <w:sz w:val="24"/>
          <w:szCs w:val="24"/>
          <w:shd w:val="clear" w:color="auto" w:fill="FFFFFF"/>
        </w:rPr>
      </w:pPr>
    </w:p>
    <w:p w:rsidR="00EF127E" w:rsidRPr="00BD248C" w:rsidRDefault="00EF127E" w:rsidP="00EF127E">
      <w:pPr>
        <w:ind w:firstLine="567"/>
        <w:jc w:val="both"/>
        <w:rPr>
          <w:rFonts w:ascii="Times New Roman" w:eastAsia="Times New Roman" w:hAnsi="Times New Roman" w:cs="Times New Roman"/>
          <w:i/>
          <w:sz w:val="24"/>
          <w:shd w:val="clear" w:color="auto" w:fill="FFFFFF"/>
        </w:rPr>
      </w:pPr>
      <w:r w:rsidRPr="00BD248C">
        <w:rPr>
          <w:rFonts w:ascii="Times New Roman" w:eastAsia="Times New Roman" w:hAnsi="Times New Roman" w:cs="Times New Roman"/>
          <w:i/>
          <w:sz w:val="24"/>
          <w:shd w:val="clear" w:color="auto" w:fill="FFFFFF"/>
        </w:rPr>
        <w:t>Комисията премина към гласуване на предложението.</w:t>
      </w:r>
    </w:p>
    <w:p w:rsidR="00385C77" w:rsidRDefault="00385C77" w:rsidP="00EF127E">
      <w:pPr>
        <w:suppressAutoHyphens/>
        <w:spacing w:after="0" w:line="240" w:lineRule="auto"/>
        <w:ind w:firstLine="360"/>
        <w:jc w:val="center"/>
        <w:rPr>
          <w:rFonts w:ascii="Times New Roman" w:eastAsia="Times New Roman" w:hAnsi="Times New Roman" w:cs="Times New Roman"/>
          <w:b/>
          <w:sz w:val="24"/>
        </w:rPr>
      </w:pPr>
    </w:p>
    <w:p w:rsidR="00385C77" w:rsidRDefault="00385C77" w:rsidP="00EF127E">
      <w:pPr>
        <w:suppressAutoHyphens/>
        <w:spacing w:after="0" w:line="240" w:lineRule="auto"/>
        <w:ind w:firstLine="360"/>
        <w:jc w:val="center"/>
        <w:rPr>
          <w:rFonts w:ascii="Times New Roman" w:eastAsia="Times New Roman" w:hAnsi="Times New Roman" w:cs="Times New Roman"/>
          <w:b/>
          <w:sz w:val="24"/>
        </w:rPr>
      </w:pPr>
    </w:p>
    <w:p w:rsidR="00385C77" w:rsidRDefault="00385C77" w:rsidP="00EF127E">
      <w:pPr>
        <w:suppressAutoHyphens/>
        <w:spacing w:after="0" w:line="240" w:lineRule="auto"/>
        <w:ind w:firstLine="360"/>
        <w:jc w:val="center"/>
        <w:rPr>
          <w:rFonts w:ascii="Times New Roman" w:eastAsia="Times New Roman" w:hAnsi="Times New Roman" w:cs="Times New Roman"/>
          <w:b/>
          <w:sz w:val="24"/>
        </w:rPr>
      </w:pPr>
    </w:p>
    <w:p w:rsidR="00EF127E" w:rsidRPr="00E537B4" w:rsidRDefault="00EF127E" w:rsidP="00EF127E">
      <w:pPr>
        <w:suppressAutoHyphens/>
        <w:spacing w:after="0" w:line="240" w:lineRule="auto"/>
        <w:ind w:firstLine="360"/>
        <w:jc w:val="center"/>
        <w:rPr>
          <w:rFonts w:ascii="Times New Roman" w:eastAsia="Times New Roman" w:hAnsi="Times New Roman" w:cs="Times New Roman"/>
          <w:b/>
          <w:sz w:val="24"/>
        </w:rPr>
      </w:pPr>
      <w:r w:rsidRPr="00E537B4">
        <w:rPr>
          <w:rFonts w:ascii="Times New Roman" w:eastAsia="Times New Roman" w:hAnsi="Times New Roman" w:cs="Times New Roman"/>
          <w:b/>
          <w:sz w:val="24"/>
        </w:rPr>
        <w:lastRenderedPageBreak/>
        <w:t>РЕЗУЛТАТИ:</w:t>
      </w:r>
    </w:p>
    <w:p w:rsidR="00EF127E" w:rsidRPr="00E537B4" w:rsidRDefault="00EF127E" w:rsidP="00EF127E">
      <w:pPr>
        <w:suppressAutoHyphens/>
        <w:spacing w:after="0" w:line="240" w:lineRule="auto"/>
        <w:ind w:firstLine="360"/>
        <w:jc w:val="both"/>
        <w:rPr>
          <w:rFonts w:ascii="Times New Roman" w:eastAsia="Times New Roman" w:hAnsi="Times New Roman" w:cs="Times New Roman"/>
          <w:sz w:val="10"/>
          <w:szCs w:val="10"/>
        </w:rPr>
      </w:pPr>
    </w:p>
    <w:tbl>
      <w:tblPr>
        <w:tblW w:w="0" w:type="auto"/>
        <w:jc w:val="center"/>
        <w:tblCellMar>
          <w:left w:w="10" w:type="dxa"/>
          <w:right w:w="10" w:type="dxa"/>
        </w:tblCellMar>
        <w:tblLook w:val="04A0" w:firstRow="1" w:lastRow="0" w:firstColumn="1" w:lastColumn="0" w:noHBand="0" w:noVBand="1"/>
      </w:tblPr>
      <w:tblGrid>
        <w:gridCol w:w="530"/>
        <w:gridCol w:w="4383"/>
        <w:gridCol w:w="1110"/>
        <w:gridCol w:w="1234"/>
      </w:tblGrid>
      <w:tr w:rsidR="00EF127E" w:rsidRPr="00E537B4" w:rsidTr="00C14F81">
        <w:trPr>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jc w:val="center"/>
              <w:rPr>
                <w:rFonts w:ascii="Times New Roman" w:hAnsi="Times New Roman" w:cs="Times New Roman"/>
              </w:rPr>
            </w:pPr>
            <w:r w:rsidRPr="00E537B4">
              <w:rPr>
                <w:rFonts w:ascii="Times New Roman" w:eastAsia="Segoe UI Symbol" w:hAnsi="Times New Roman" w:cs="Times New Roman"/>
                <w:b/>
                <w:sz w:val="24"/>
              </w:rPr>
              <w:t>№</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hAnsi="Times New Roman" w:cs="Times New Roman"/>
              </w:rPr>
            </w:pPr>
            <w:r w:rsidRPr="00E537B4">
              <w:rPr>
                <w:rFonts w:ascii="Times New Roman" w:eastAsia="Times New Roman" w:hAnsi="Times New Roman" w:cs="Times New Roman"/>
                <w:b/>
                <w:sz w:val="24"/>
              </w:rPr>
              <w:t>Име, презиме, фамилия</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jc w:val="center"/>
              <w:rPr>
                <w:rFonts w:ascii="Times New Roman" w:hAnsi="Times New Roman" w:cs="Times New Roman"/>
              </w:rPr>
            </w:pPr>
            <w:r w:rsidRPr="00E537B4">
              <w:rPr>
                <w:rFonts w:ascii="Times New Roman" w:eastAsia="Times New Roman" w:hAnsi="Times New Roman" w:cs="Times New Roman"/>
                <w:b/>
                <w:sz w:val="24"/>
              </w:rPr>
              <w:t>За</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hAnsi="Times New Roman" w:cs="Times New Roman"/>
              </w:rPr>
            </w:pPr>
            <w:r w:rsidRPr="00E537B4">
              <w:rPr>
                <w:rFonts w:ascii="Times New Roman" w:eastAsia="Times New Roman" w:hAnsi="Times New Roman" w:cs="Times New Roman"/>
                <w:b/>
                <w:sz w:val="24"/>
              </w:rPr>
              <w:t>Против</w:t>
            </w: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jc w:val="center"/>
              <w:rPr>
                <w:rFonts w:ascii="Times New Roman" w:hAnsi="Times New Roman" w:cs="Times New Roman"/>
              </w:rPr>
            </w:pPr>
            <w:r w:rsidRPr="00E537B4">
              <w:rPr>
                <w:rFonts w:ascii="Times New Roman" w:eastAsia="Times New Roman" w:hAnsi="Times New Roman" w:cs="Times New Roman"/>
                <w:sz w:val="24"/>
              </w:rPr>
              <w:t>1</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Полин Николаева Гълъбова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Зилия Кольова Данчова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jc w:val="center"/>
              <w:rPr>
                <w:rFonts w:ascii="Times New Roman" w:hAnsi="Times New Roman" w:cs="Times New Roman"/>
              </w:rPr>
            </w:pPr>
            <w:r>
              <w:rPr>
                <w:rFonts w:ascii="Times New Roman" w:hAnsi="Times New Roman" w:cs="Times New Roman"/>
              </w:rPr>
              <w:t>3</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Емилия Петрова Цветанова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Default="00EF127E" w:rsidP="00C14F81">
            <w:pPr>
              <w:suppressAutoHyphens/>
              <w:spacing w:after="0" w:line="240" w:lineRule="auto"/>
              <w:jc w:val="center"/>
              <w:rPr>
                <w:rFonts w:ascii="Times New Roman" w:hAnsi="Times New Roman" w:cs="Times New Roman"/>
              </w:rPr>
            </w:pPr>
            <w:r>
              <w:rPr>
                <w:rFonts w:ascii="Times New Roman" w:hAnsi="Times New Roman" w:cs="Times New Roman"/>
              </w:rPr>
              <w:t>4</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Ваня Красимирова Генадиева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Default="00EF127E" w:rsidP="00C14F81">
            <w:pPr>
              <w:suppressAutoHyphens/>
              <w:spacing w:after="0" w:line="240" w:lineRule="auto"/>
              <w:jc w:val="center"/>
              <w:rPr>
                <w:rFonts w:ascii="Times New Roman" w:hAnsi="Times New Roman" w:cs="Times New Roman"/>
              </w:rPr>
            </w:pPr>
            <w:r>
              <w:rPr>
                <w:rFonts w:ascii="Times New Roman" w:hAnsi="Times New Roman" w:cs="Times New Roman"/>
              </w:rPr>
              <w:t>5</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Default="00EF127E" w:rsidP="00C14F8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Петя Кръстева Петрова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Default="00EF127E" w:rsidP="00C14F81">
            <w:pPr>
              <w:suppressAutoHyphens/>
              <w:spacing w:after="0" w:line="240" w:lineRule="auto"/>
              <w:jc w:val="center"/>
              <w:rPr>
                <w:rFonts w:ascii="Times New Roman" w:hAnsi="Times New Roman" w:cs="Times New Roman"/>
              </w:rPr>
            </w:pPr>
            <w:r>
              <w:rPr>
                <w:rFonts w:ascii="Times New Roman" w:hAnsi="Times New Roman" w:cs="Times New Roman"/>
              </w:rPr>
              <w:t>6</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Times New Roman" w:hAnsi="Times New Roman" w:cs="Times New Roman"/>
                <w:sz w:val="24"/>
              </w:rPr>
            </w:pPr>
            <w:r w:rsidRPr="006F39E4">
              <w:rPr>
                <w:rFonts w:ascii="Times New Roman" w:eastAsia="Times New Roman" w:hAnsi="Times New Roman" w:cs="Times New Roman"/>
                <w:sz w:val="24"/>
              </w:rPr>
              <w:t>Валя Илиева Кирилова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jc w:val="center"/>
              <w:rPr>
                <w:rFonts w:ascii="Times New Roman" w:hAnsi="Times New Roman" w:cs="Times New Roman"/>
              </w:rPr>
            </w:pPr>
            <w:r>
              <w:rPr>
                <w:rFonts w:ascii="Times New Roman" w:hAnsi="Times New Roman" w:cs="Times New Roman"/>
              </w:rPr>
              <w:t>7</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Валя Христова Станкова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jc w:val="center"/>
              <w:rPr>
                <w:rFonts w:ascii="Times New Roman" w:hAnsi="Times New Roman" w:cs="Times New Roman"/>
              </w:rPr>
            </w:pPr>
            <w:r>
              <w:rPr>
                <w:rFonts w:ascii="Times New Roman" w:hAnsi="Times New Roman" w:cs="Times New Roman"/>
              </w:rPr>
              <w:t>8</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hAnsi="Times New Roman" w:cs="Times New Roman"/>
              </w:rPr>
            </w:pPr>
            <w:r w:rsidRPr="00E537B4">
              <w:rPr>
                <w:rFonts w:ascii="Times New Roman" w:eastAsia="Times New Roman" w:hAnsi="Times New Roman" w:cs="Times New Roman"/>
                <w:sz w:val="24"/>
              </w:rPr>
              <w:t>Горан Ганчев Лозанов</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0F5096" w:rsidRDefault="00EF127E" w:rsidP="00C14F81">
            <w:pPr>
              <w:suppressAutoHyphens/>
              <w:spacing w:after="0" w:line="240" w:lineRule="auto"/>
              <w:jc w:val="center"/>
              <w:rPr>
                <w:rFonts w:ascii="Times New Roman" w:hAnsi="Times New Roman" w:cs="Times New Roman"/>
              </w:rPr>
            </w:pPr>
            <w:r>
              <w:rPr>
                <w:rFonts w:ascii="Times New Roman" w:hAnsi="Times New Roman" w:cs="Times New Roman"/>
              </w:rPr>
              <w:t>9</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CD400F" w:rsidRDefault="00EF127E" w:rsidP="00C14F81">
            <w:pPr>
              <w:suppressAutoHyphens/>
              <w:spacing w:after="0" w:line="240" w:lineRule="auto"/>
              <w:rPr>
                <w:rFonts w:ascii="Times New Roman" w:eastAsia="Times New Roman" w:hAnsi="Times New Roman" w:cs="Times New Roman"/>
                <w:sz w:val="24"/>
              </w:rPr>
            </w:pPr>
            <w:r w:rsidRPr="006C7885">
              <w:rPr>
                <w:rFonts w:ascii="Times New Roman" w:eastAsia="Times New Roman" w:hAnsi="Times New Roman" w:cs="Times New Roman"/>
                <w:sz w:val="24"/>
              </w:rPr>
              <w:t xml:space="preserve">Любомир Иванов Евстатиев </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311C50" w:rsidRDefault="00EF127E" w:rsidP="00C14F81">
            <w:pPr>
              <w:suppressAutoHyphens/>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Default="00EF127E" w:rsidP="00C14F81">
            <w:pPr>
              <w:suppressAutoHyphens/>
              <w:spacing w:after="0" w:line="240" w:lineRule="auto"/>
              <w:rPr>
                <w:rFonts w:ascii="Times New Roman" w:eastAsia="Times New Roman" w:hAnsi="Times New Roman" w:cs="Times New Roman"/>
                <w:sz w:val="24"/>
              </w:rPr>
            </w:pPr>
            <w:r w:rsidRPr="006C7885">
              <w:rPr>
                <w:rFonts w:ascii="Times New Roman" w:eastAsia="Times New Roman" w:hAnsi="Times New Roman" w:cs="Times New Roman"/>
                <w:sz w:val="24"/>
              </w:rPr>
              <w:t>Цветелина Людмилова Славчева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r w:rsidR="00EF127E" w:rsidRPr="00E537B4" w:rsidTr="00C14F81">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Default="00EF127E" w:rsidP="00C14F81">
            <w:pPr>
              <w:suppressAutoHyphens/>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755ECA" w:rsidRDefault="00EF127E" w:rsidP="00C14F81">
            <w:pPr>
              <w:suppressAutoHyphens/>
              <w:spacing w:after="0" w:line="240" w:lineRule="auto"/>
              <w:jc w:val="both"/>
              <w:rPr>
                <w:rFonts w:ascii="Times New Roman" w:eastAsia="Times New Roman" w:hAnsi="Times New Roman" w:cs="Times New Roman"/>
                <w:sz w:val="24"/>
                <w:lang w:val="en-US"/>
              </w:rPr>
            </w:pPr>
            <w:r w:rsidRPr="008E5BFB">
              <w:rPr>
                <w:rFonts w:ascii="Times New Roman" w:eastAsia="Times New Roman" w:hAnsi="Times New Roman" w:cs="Times New Roman"/>
                <w:sz w:val="24"/>
              </w:rPr>
              <w:t>Лидия Симеонова Илиева-Иванова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numPr>
                <w:ilvl w:val="0"/>
                <w:numId w:val="1"/>
              </w:numPr>
              <w:spacing w:after="0" w:line="240" w:lineRule="auto"/>
              <w:jc w:val="center"/>
              <w:rPr>
                <w:rFonts w:ascii="Times New Roman" w:eastAsia="Calibri"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27E" w:rsidRPr="00E537B4" w:rsidRDefault="00EF127E" w:rsidP="00C14F81">
            <w:pPr>
              <w:suppressAutoHyphens/>
              <w:spacing w:after="0" w:line="240" w:lineRule="auto"/>
              <w:rPr>
                <w:rFonts w:ascii="Times New Roman" w:eastAsia="Calibri" w:hAnsi="Times New Roman" w:cs="Times New Roman"/>
              </w:rPr>
            </w:pPr>
          </w:p>
        </w:tc>
      </w:tr>
    </w:tbl>
    <w:p w:rsidR="00EF127E" w:rsidRPr="00E537B4" w:rsidRDefault="00EF127E" w:rsidP="00EF127E">
      <w:pPr>
        <w:suppressAutoHyphens/>
        <w:spacing w:after="0" w:line="240" w:lineRule="auto"/>
        <w:ind w:firstLine="360"/>
        <w:jc w:val="center"/>
        <w:rPr>
          <w:rFonts w:ascii="Times New Roman" w:eastAsia="Times New Roman" w:hAnsi="Times New Roman" w:cs="Times New Roman"/>
          <w:sz w:val="24"/>
        </w:rPr>
      </w:pPr>
    </w:p>
    <w:p w:rsidR="00EF127E" w:rsidRPr="00E537B4" w:rsidRDefault="00EF127E" w:rsidP="00EF127E">
      <w:pPr>
        <w:suppressAutoHyphens/>
        <w:spacing w:after="0" w:line="240" w:lineRule="auto"/>
        <w:ind w:firstLine="360"/>
        <w:jc w:val="center"/>
        <w:rPr>
          <w:rFonts w:ascii="Times New Roman" w:eastAsia="Times New Roman" w:hAnsi="Times New Roman" w:cs="Times New Roman"/>
          <w:sz w:val="24"/>
        </w:rPr>
      </w:pPr>
      <w:r w:rsidRPr="00E537B4">
        <w:rPr>
          <w:rFonts w:ascii="Times New Roman" w:eastAsia="Times New Roman" w:hAnsi="Times New Roman" w:cs="Times New Roman"/>
          <w:sz w:val="24"/>
        </w:rPr>
        <w:t xml:space="preserve">„За“ –  </w:t>
      </w:r>
      <w:r>
        <w:rPr>
          <w:rFonts w:ascii="Times New Roman" w:eastAsia="Times New Roman" w:hAnsi="Times New Roman" w:cs="Times New Roman"/>
          <w:sz w:val="24"/>
          <w:lang w:val="en-US"/>
        </w:rPr>
        <w:t>11</w:t>
      </w:r>
      <w:r>
        <w:rPr>
          <w:rFonts w:ascii="Times New Roman" w:eastAsia="Times New Roman" w:hAnsi="Times New Roman" w:cs="Times New Roman"/>
          <w:sz w:val="24"/>
        </w:rPr>
        <w:t xml:space="preserve"> </w:t>
      </w:r>
      <w:r w:rsidRPr="00E537B4">
        <w:rPr>
          <w:rFonts w:ascii="Times New Roman" w:eastAsia="Times New Roman" w:hAnsi="Times New Roman" w:cs="Times New Roman"/>
          <w:sz w:val="24"/>
        </w:rPr>
        <w:t>членове</w:t>
      </w:r>
    </w:p>
    <w:p w:rsidR="00EF127E" w:rsidRPr="00E537B4" w:rsidRDefault="00EF127E" w:rsidP="00EF127E">
      <w:pPr>
        <w:suppressAutoHyphens/>
        <w:spacing w:after="0" w:line="240" w:lineRule="auto"/>
        <w:ind w:firstLine="360"/>
        <w:jc w:val="center"/>
        <w:rPr>
          <w:rFonts w:ascii="Times New Roman" w:eastAsia="Times New Roman" w:hAnsi="Times New Roman" w:cs="Times New Roman"/>
          <w:sz w:val="24"/>
        </w:rPr>
      </w:pPr>
      <w:r w:rsidRPr="00E537B4">
        <w:rPr>
          <w:rFonts w:ascii="Times New Roman" w:eastAsia="Times New Roman" w:hAnsi="Times New Roman" w:cs="Times New Roman"/>
          <w:sz w:val="24"/>
        </w:rPr>
        <w:t>„Против“ – 0</w:t>
      </w:r>
    </w:p>
    <w:p w:rsidR="00EF127E" w:rsidRPr="00E537B4" w:rsidRDefault="00EF127E" w:rsidP="00EF127E">
      <w:pPr>
        <w:suppressAutoHyphens/>
        <w:spacing w:after="0" w:line="240" w:lineRule="auto"/>
        <w:ind w:firstLine="360"/>
        <w:jc w:val="center"/>
        <w:rPr>
          <w:rFonts w:ascii="Times New Roman" w:eastAsia="Times New Roman" w:hAnsi="Times New Roman" w:cs="Times New Roman"/>
          <w:sz w:val="16"/>
        </w:rPr>
      </w:pPr>
    </w:p>
    <w:p w:rsidR="00EF127E" w:rsidRDefault="00EF127E" w:rsidP="00EF127E">
      <w:pPr>
        <w:suppressAutoHyphens/>
        <w:spacing w:after="0" w:line="240" w:lineRule="auto"/>
        <w:ind w:firstLine="720"/>
        <w:rPr>
          <w:rFonts w:ascii="Times New Roman" w:eastAsia="Times New Roman" w:hAnsi="Times New Roman" w:cs="Times New Roman"/>
          <w:b/>
          <w:i/>
          <w:sz w:val="24"/>
          <w:lang w:val="en-US"/>
        </w:rPr>
      </w:pPr>
      <w:r w:rsidRPr="009D584A">
        <w:rPr>
          <w:rFonts w:ascii="Times New Roman" w:eastAsia="Times New Roman" w:hAnsi="Times New Roman" w:cs="Times New Roman"/>
          <w:b/>
          <w:i/>
          <w:sz w:val="24"/>
        </w:rPr>
        <w:t>Предложението бе прието единодушно.</w:t>
      </w:r>
    </w:p>
    <w:p w:rsidR="00EF127E" w:rsidRDefault="00EF127E" w:rsidP="00EF127E">
      <w:pPr>
        <w:pStyle w:val="resh-title"/>
        <w:shd w:val="clear" w:color="auto" w:fill="FFFFFF"/>
        <w:spacing w:before="240" w:beforeAutospacing="0" w:after="240" w:afterAutospacing="0"/>
        <w:ind w:left="1200" w:right="1200"/>
        <w:jc w:val="center"/>
        <w:rPr>
          <w:b/>
          <w:bCs/>
          <w:lang w:val="bg-BG"/>
        </w:rPr>
      </w:pPr>
      <w:r w:rsidRPr="002B2ABC">
        <w:rPr>
          <w:b/>
          <w:bCs/>
        </w:rPr>
        <w:t>РЕШЕНИЕ</w:t>
      </w:r>
      <w:r w:rsidRPr="002B2ABC">
        <w:rPr>
          <w:b/>
          <w:bCs/>
          <w:lang w:val="bg-BG"/>
        </w:rPr>
        <w:t xml:space="preserve"> </w:t>
      </w:r>
      <w:r w:rsidRPr="002B2ABC">
        <w:rPr>
          <w:b/>
          <w:bCs/>
        </w:rPr>
        <w:t xml:space="preserve">№ </w:t>
      </w:r>
      <w:r>
        <w:rPr>
          <w:b/>
          <w:bCs/>
          <w:lang w:val="bg-BG"/>
        </w:rPr>
        <w:t>74</w:t>
      </w:r>
      <w:r w:rsidRPr="002B2ABC">
        <w:rPr>
          <w:b/>
          <w:bCs/>
        </w:rPr>
        <w:t>-МИ</w:t>
      </w:r>
      <w:r>
        <w:rPr>
          <w:b/>
          <w:bCs/>
          <w:lang w:val="bg-BG"/>
        </w:rPr>
        <w:t xml:space="preserve"> от 10</w:t>
      </w:r>
      <w:r>
        <w:rPr>
          <w:b/>
          <w:bCs/>
        </w:rPr>
        <w:t>.10</w:t>
      </w:r>
      <w:r w:rsidRPr="002B2ABC">
        <w:rPr>
          <w:b/>
          <w:bCs/>
        </w:rPr>
        <w:t>.20</w:t>
      </w:r>
      <w:r>
        <w:rPr>
          <w:b/>
          <w:bCs/>
          <w:lang w:val="bg-BG"/>
        </w:rPr>
        <w:t>23</w:t>
      </w:r>
      <w:r w:rsidRPr="002B2ABC">
        <w:rPr>
          <w:b/>
          <w:bCs/>
          <w:lang w:val="bg-BG"/>
        </w:rPr>
        <w:t>г.</w:t>
      </w:r>
    </w:p>
    <w:p w:rsidR="00EF127E" w:rsidRDefault="00EF127E" w:rsidP="00EF127E">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Относно: </w:t>
      </w:r>
      <w:r w:rsidRPr="00AA0256">
        <w:rPr>
          <w:rFonts w:ascii="Times New Roman" w:eastAsia="Times New Roman" w:hAnsi="Times New Roman" w:cs="Times New Roman"/>
          <w:b/>
          <w:bCs/>
          <w:sz w:val="24"/>
          <w:szCs w:val="24"/>
        </w:rPr>
        <w:t>Ред за образуване на секции за гласуване на избиратели с трайни увреждания с подвижна избирателна кутия в изборите за общински съветници и за кметове на 29 октомври 2023г.</w:t>
      </w:r>
    </w:p>
    <w:p w:rsidR="00EF127E" w:rsidRPr="00A663E3" w:rsidRDefault="00EF127E" w:rsidP="00EF127E">
      <w:pPr>
        <w:shd w:val="clear" w:color="auto" w:fill="FFFFFF"/>
        <w:spacing w:after="0" w:line="240" w:lineRule="auto"/>
        <w:jc w:val="both"/>
        <w:rPr>
          <w:rFonts w:ascii="Times New Roman" w:eastAsia="Times New Roman" w:hAnsi="Times New Roman" w:cs="Times New Roman"/>
          <w:b/>
          <w:bCs/>
          <w:sz w:val="20"/>
          <w:szCs w:val="20"/>
        </w:rPr>
      </w:pPr>
    </w:p>
    <w:p w:rsidR="00EF127E" w:rsidRPr="00A663E3" w:rsidRDefault="00EF127E" w:rsidP="00EF127E">
      <w:pPr>
        <w:shd w:val="clear" w:color="auto" w:fill="FFFFFF"/>
        <w:spacing w:after="0" w:line="240" w:lineRule="auto"/>
        <w:jc w:val="both"/>
        <w:rPr>
          <w:rFonts w:ascii="Times New Roman" w:eastAsia="Times New Roman" w:hAnsi="Times New Roman" w:cs="Times New Roman"/>
          <w:bCs/>
          <w:sz w:val="24"/>
          <w:szCs w:val="24"/>
          <w:lang w:eastAsia="bg-BG"/>
        </w:rPr>
      </w:pPr>
      <w:r w:rsidRPr="00A663E3">
        <w:rPr>
          <w:rFonts w:ascii="Times New Roman" w:eastAsia="Times New Roman" w:hAnsi="Times New Roman" w:cs="Times New Roman"/>
          <w:sz w:val="24"/>
          <w:szCs w:val="24"/>
        </w:rPr>
        <w:t>На основание чл. 87, ал. 1, т. 1, чл. 8</w:t>
      </w:r>
      <w:r>
        <w:rPr>
          <w:rFonts w:ascii="Times New Roman" w:eastAsia="Times New Roman" w:hAnsi="Times New Roman" w:cs="Times New Roman"/>
          <w:sz w:val="24"/>
          <w:szCs w:val="24"/>
        </w:rPr>
        <w:t>, ал. 3, чл. 37, чл. 89, ал. 2 и чл. 90 от Изборния кодекс, при съблюдаване</w:t>
      </w:r>
      <w:r w:rsidRPr="00A663E3">
        <w:rPr>
          <w:rFonts w:ascii="Times New Roman" w:eastAsia="Times New Roman" w:hAnsi="Times New Roman" w:cs="Times New Roman"/>
          <w:sz w:val="24"/>
          <w:szCs w:val="24"/>
        </w:rPr>
        <w:t xml:space="preserve"> Решение № 2599- МИ </w:t>
      </w:r>
      <w:r>
        <w:rPr>
          <w:rFonts w:ascii="Times New Roman" w:eastAsia="Times New Roman" w:hAnsi="Times New Roman" w:cs="Times New Roman"/>
          <w:sz w:val="24"/>
          <w:szCs w:val="24"/>
        </w:rPr>
        <w:t>от 05 октомври 2023</w:t>
      </w:r>
      <w:r w:rsidRPr="00A663E3">
        <w:rPr>
          <w:rFonts w:ascii="Times New Roman" w:eastAsia="Times New Roman" w:hAnsi="Times New Roman" w:cs="Times New Roman"/>
          <w:sz w:val="24"/>
          <w:szCs w:val="24"/>
        </w:rPr>
        <w:t>г. на ЦИК</w:t>
      </w:r>
      <w:r w:rsidRPr="00A663E3">
        <w:rPr>
          <w:rFonts w:ascii="Times New Roman" w:eastAsia="Times New Roman" w:hAnsi="Times New Roman" w:cs="Times New Roman"/>
          <w:bCs/>
          <w:sz w:val="24"/>
          <w:szCs w:val="24"/>
          <w:lang w:eastAsia="bg-BG"/>
        </w:rPr>
        <w:t>, Общинска избирателна комисия – Медковец</w:t>
      </w:r>
    </w:p>
    <w:p w:rsidR="00EF127E" w:rsidRPr="009028FF" w:rsidRDefault="00EF127E" w:rsidP="00EF127E">
      <w:pPr>
        <w:shd w:val="clear" w:color="auto" w:fill="FFFFFF"/>
        <w:spacing w:after="0" w:line="240" w:lineRule="auto"/>
        <w:jc w:val="both"/>
        <w:rPr>
          <w:rFonts w:ascii="Times New Roman" w:eastAsia="Times New Roman" w:hAnsi="Times New Roman" w:cs="Times New Roman"/>
          <w:bCs/>
          <w:sz w:val="20"/>
          <w:szCs w:val="20"/>
          <w:lang w:eastAsia="bg-BG"/>
        </w:rPr>
      </w:pPr>
    </w:p>
    <w:p w:rsidR="00EF127E" w:rsidRPr="00622163" w:rsidRDefault="00EF127E" w:rsidP="00EF127E">
      <w:pPr>
        <w:shd w:val="clear" w:color="auto" w:fill="FFFFFF"/>
        <w:spacing w:after="0" w:line="240" w:lineRule="auto"/>
        <w:jc w:val="center"/>
        <w:rPr>
          <w:rFonts w:ascii="Times New Roman" w:eastAsia="Times New Roman" w:hAnsi="Times New Roman" w:cs="Times New Roman"/>
          <w:b/>
          <w:bCs/>
          <w:sz w:val="26"/>
          <w:szCs w:val="26"/>
          <w:lang w:eastAsia="bg-BG"/>
        </w:rPr>
      </w:pPr>
      <w:r w:rsidRPr="00622163">
        <w:rPr>
          <w:rFonts w:ascii="Times New Roman" w:eastAsia="Times New Roman" w:hAnsi="Times New Roman" w:cs="Times New Roman"/>
          <w:b/>
          <w:bCs/>
          <w:sz w:val="26"/>
          <w:szCs w:val="26"/>
          <w:lang w:eastAsia="bg-BG"/>
        </w:rPr>
        <w:t>Р Е Ш И:</w:t>
      </w:r>
    </w:p>
    <w:p w:rsidR="00EF127E" w:rsidRDefault="00EF127E" w:rsidP="00EF127E">
      <w:pPr>
        <w:pStyle w:val="NormalWeb"/>
        <w:shd w:val="clear" w:color="auto" w:fill="FFFFFF"/>
        <w:spacing w:before="0" w:after="0"/>
        <w:jc w:val="both"/>
        <w:rPr>
          <w:color w:val="333333"/>
          <w:sz w:val="10"/>
          <w:szCs w:val="10"/>
        </w:rPr>
      </w:pPr>
    </w:p>
    <w:p w:rsidR="00EF127E" w:rsidRPr="00FE3978" w:rsidRDefault="00EF127E" w:rsidP="00EF127E">
      <w:pPr>
        <w:pStyle w:val="NormalWeb"/>
        <w:shd w:val="clear" w:color="auto" w:fill="FFFFFF"/>
        <w:spacing w:before="0" w:after="0"/>
        <w:jc w:val="both"/>
        <w:rPr>
          <w:lang w:val="en-US"/>
        </w:rPr>
      </w:pPr>
      <w:r w:rsidRPr="00FE3978">
        <w:rPr>
          <w:rStyle w:val="Strong"/>
        </w:rPr>
        <w:t>I. Право на гласуване с подвижна избирателна кутия</w:t>
      </w:r>
    </w:p>
    <w:p w:rsidR="00EF127E" w:rsidRDefault="00EF127E" w:rsidP="00EF127E">
      <w:pPr>
        <w:pStyle w:val="NormalWeb"/>
        <w:shd w:val="clear" w:color="auto" w:fill="FFFFFF"/>
        <w:spacing w:before="0" w:after="0"/>
        <w:jc w:val="both"/>
      </w:pPr>
      <w:r w:rsidRPr="00FE3978">
        <w:t>Право да гласуват с подвижна избирателна кутия в изборите за общински съветници и кметове имат избирателите с трайни увреждания, които не им позволяват да напуснат дома си и да упражнят правото си на глас в изборно помещение.</w:t>
      </w:r>
    </w:p>
    <w:p w:rsidR="00EF127E" w:rsidRPr="00FE3978" w:rsidRDefault="00EF127E" w:rsidP="00EF127E">
      <w:pPr>
        <w:pStyle w:val="NormalWeb"/>
        <w:shd w:val="clear" w:color="auto" w:fill="FFFFFF"/>
        <w:spacing w:before="0" w:after="0"/>
        <w:jc w:val="both"/>
        <w:rPr>
          <w:sz w:val="10"/>
          <w:szCs w:val="10"/>
        </w:rPr>
      </w:pPr>
    </w:p>
    <w:p w:rsidR="00EF127E" w:rsidRPr="00FE3978" w:rsidRDefault="00EF127E" w:rsidP="00EF127E">
      <w:pPr>
        <w:pStyle w:val="NormalWeb"/>
        <w:shd w:val="clear" w:color="auto" w:fill="FFFFFF"/>
        <w:spacing w:before="0" w:after="0"/>
        <w:jc w:val="both"/>
      </w:pPr>
      <w:r w:rsidRPr="00FE3978">
        <w:rPr>
          <w:rStyle w:val="Strong"/>
        </w:rPr>
        <w:t>ІI. Териториален обхват на секция с подвижна избирателна кутия</w:t>
      </w:r>
    </w:p>
    <w:p w:rsidR="00EF127E" w:rsidRDefault="00EF127E" w:rsidP="00EF127E">
      <w:pPr>
        <w:pStyle w:val="NormalWeb"/>
        <w:shd w:val="clear" w:color="auto" w:fill="FFFFFF"/>
        <w:spacing w:before="0" w:after="0"/>
        <w:jc w:val="both"/>
      </w:pPr>
      <w:r w:rsidRPr="00FE3978">
        <w:t>Една секция за гласуване с подвижна избирателна кутия може да обхваща едно или повече кметства и/или населени места в рамките на общината.</w:t>
      </w:r>
    </w:p>
    <w:p w:rsidR="00EF127E" w:rsidRPr="00CD77EB" w:rsidRDefault="00EF127E" w:rsidP="00EF127E">
      <w:pPr>
        <w:pStyle w:val="NormalWeb"/>
        <w:shd w:val="clear" w:color="auto" w:fill="FFFFFF"/>
        <w:spacing w:before="0" w:after="0"/>
        <w:jc w:val="both"/>
        <w:rPr>
          <w:sz w:val="10"/>
          <w:szCs w:val="10"/>
        </w:rPr>
      </w:pPr>
    </w:p>
    <w:p w:rsidR="00EF127E" w:rsidRPr="00FE3978" w:rsidRDefault="00EF127E" w:rsidP="00EF127E">
      <w:pPr>
        <w:pStyle w:val="NormalWeb"/>
        <w:shd w:val="clear" w:color="auto" w:fill="FFFFFF"/>
        <w:spacing w:before="0" w:after="0"/>
        <w:jc w:val="both"/>
      </w:pPr>
      <w:r w:rsidRPr="00FE3978">
        <w:rPr>
          <w:rStyle w:val="Strong"/>
        </w:rPr>
        <w:t>IІI. Ред за образуване на секция за гласуване с подвижна избирателна кутия</w:t>
      </w:r>
    </w:p>
    <w:p w:rsidR="00EF127E" w:rsidRPr="00FE3978" w:rsidRDefault="00EF127E" w:rsidP="00EF127E">
      <w:pPr>
        <w:pStyle w:val="NormalWeb"/>
        <w:shd w:val="clear" w:color="auto" w:fill="FFFFFF"/>
        <w:spacing w:before="0" w:after="0"/>
        <w:ind w:firstLine="567"/>
        <w:jc w:val="both"/>
      </w:pPr>
      <w:r w:rsidRPr="00DB7910">
        <w:rPr>
          <w:b/>
        </w:rPr>
        <w:t>1.</w:t>
      </w:r>
      <w:r w:rsidRPr="00FE3978">
        <w:t> Секциите за гласуване с подвижна избирателна кутия се образуват на територията на всяко населено</w:t>
      </w:r>
      <w:r>
        <w:t xml:space="preserve"> място, ако до 14 октомври 2023</w:t>
      </w:r>
      <w:r w:rsidRPr="00FE3978">
        <w:t xml:space="preserve">г. </w:t>
      </w:r>
      <w:r w:rsidRPr="00DB7910">
        <w:rPr>
          <w:i/>
        </w:rPr>
        <w:t>(14 дни преди изборния ден)</w:t>
      </w:r>
      <w:r w:rsidRPr="00FE3978">
        <w:t xml:space="preserve"> има подадени не по-малко от 10 заявления </w:t>
      </w:r>
      <w:r w:rsidRPr="00DB7910">
        <w:t>(Приложение № 17-МИ от изборните книжа)</w:t>
      </w:r>
      <w:r w:rsidRPr="00DB7910">
        <w:rPr>
          <w:i/>
        </w:rPr>
        <w:t xml:space="preserve"> </w:t>
      </w:r>
      <w:r w:rsidRPr="00FE3978">
        <w:t>от избиратели с трайни увреждания, които не им позволяват да упражнят избирателното си право в изборно помещение, но желаят да гласуват, и постоянният им, съответно настоящ 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w:t>
      </w:r>
    </w:p>
    <w:p w:rsidR="00EF127E" w:rsidRPr="00FE3978" w:rsidRDefault="00EF127E" w:rsidP="00EF127E">
      <w:pPr>
        <w:pStyle w:val="NormalWeb"/>
        <w:shd w:val="clear" w:color="auto" w:fill="FFFFFF"/>
        <w:spacing w:before="0" w:after="0"/>
        <w:ind w:firstLine="567"/>
        <w:jc w:val="both"/>
      </w:pPr>
      <w:r w:rsidRPr="00DB7910">
        <w:rPr>
          <w:b/>
        </w:rPr>
        <w:t>1.1.</w:t>
      </w:r>
      <w:r w:rsidRPr="00FE3978">
        <w:t xml:space="preserve"> Когато подадените заявления на територията на едно кметство не са достатъчни за образуване на секция за гласуване с подвижна избирателна кутия, по преценка на кмета на </w:t>
      </w:r>
      <w:r w:rsidRPr="00FE3978">
        <w:lastRenderedPageBreak/>
        <w:t>общината може да се образува подвижна избирателна секция, която може да обхваща територията на съседни населени места или кметства, ако подадените заявления общо са не по-малко от 10.</w:t>
      </w:r>
    </w:p>
    <w:p w:rsidR="00EF127E" w:rsidRPr="00FE3978" w:rsidRDefault="00EF127E" w:rsidP="00EF127E">
      <w:pPr>
        <w:pStyle w:val="NormalWeb"/>
        <w:shd w:val="clear" w:color="auto" w:fill="FFFFFF"/>
        <w:spacing w:before="0" w:after="0"/>
        <w:ind w:firstLine="567"/>
        <w:jc w:val="both"/>
      </w:pPr>
      <w:r w:rsidRPr="009F7529">
        <w:rPr>
          <w:b/>
        </w:rPr>
        <w:t>1.2.</w:t>
      </w:r>
      <w:r w:rsidRPr="00FE3978">
        <w:t> Ако има образувана секция за гласуване с подвижна избирателна кутия за едно населено място, но в съседни на това населено място има подадени заявления, недостатъчни за образуване на отделна такава секция, по преценка на кмета на общината те могат да бъдат включени в списъка за гласуване на образуваната секция за гласуване с подвижна избирателна кутия.</w:t>
      </w:r>
    </w:p>
    <w:p w:rsidR="00EF127E" w:rsidRPr="00FE3978" w:rsidRDefault="00EF127E" w:rsidP="00EF127E">
      <w:pPr>
        <w:pStyle w:val="NormalWeb"/>
        <w:shd w:val="clear" w:color="auto" w:fill="FFFFFF"/>
        <w:spacing w:before="0" w:after="0"/>
        <w:ind w:firstLine="426"/>
        <w:jc w:val="both"/>
      </w:pPr>
      <w:r w:rsidRPr="009F7529">
        <w:rPr>
          <w:b/>
        </w:rPr>
        <w:t>2.</w:t>
      </w:r>
      <w:r w:rsidRPr="00FE3978">
        <w:t xml:space="preserve"> Заявлението за вписване в списъка за гласуване с подвижна избирателна кутия (Приложение № 17-МИ от изборните книжа) се подава до кмета на общината/района/кметството/кметския наместник. Заявлението е саморъчно подписано и може да бъде подадено от упълномощено лице или изпратено по пощата, факс или електронно заявление със същото съдържание през интернет страницата на общината/района. При подаване на електронното заявление не се изисква подпис. В заявлението се посочват имената на избирателя, ЕГН, постоянният адрес или настоящият адрес, когато е направено искане по чл. 36 </w:t>
      </w:r>
      <w:r>
        <w:t xml:space="preserve">от </w:t>
      </w:r>
      <w:r w:rsidRPr="00FE3978">
        <w:t>ИК.</w:t>
      </w:r>
    </w:p>
    <w:p w:rsidR="00EF127E" w:rsidRPr="00FE3978" w:rsidRDefault="00EF127E" w:rsidP="00EF127E">
      <w:pPr>
        <w:pStyle w:val="NormalWeb"/>
        <w:shd w:val="clear" w:color="auto" w:fill="FFFFFF"/>
        <w:spacing w:before="0" w:after="0"/>
        <w:ind w:firstLine="426"/>
        <w:jc w:val="both"/>
      </w:pPr>
      <w:r w:rsidRPr="009028FF">
        <w:rPr>
          <w:b/>
        </w:rPr>
        <w:t>3.</w:t>
      </w:r>
      <w:r w:rsidRPr="00FE3978">
        <w:t xml:space="preserve"> Към заявлението за гласуване в секция по т. 2 може да се прилага копие от документ от ТЕЛК, НЕЛК или медицинска епикриза </w:t>
      </w:r>
      <w:r w:rsidRPr="009C708C">
        <w:rPr>
          <w:i/>
        </w:rPr>
        <w:t>(медицински документ)</w:t>
      </w:r>
      <w:r w:rsidRPr="00FE3978">
        <w:t xml:space="preserve"> за здравословно състояние на избирателя, който установява, че заболяването му е причинило такива увреждания, които не му позволяват да напусне дома си и да се придвижи до избирателната секция самостоятелно или с друго помощно средство.</w:t>
      </w:r>
    </w:p>
    <w:p w:rsidR="00EF127E" w:rsidRPr="00FE3978" w:rsidRDefault="00EF127E" w:rsidP="00EF127E">
      <w:pPr>
        <w:pStyle w:val="NormalWeb"/>
        <w:shd w:val="clear" w:color="auto" w:fill="FFFFFF"/>
        <w:spacing w:before="0" w:after="0"/>
        <w:ind w:firstLine="426"/>
        <w:jc w:val="both"/>
      </w:pPr>
      <w:r w:rsidRPr="009028FF">
        <w:rPr>
          <w:b/>
        </w:rPr>
        <w:t>4.</w:t>
      </w:r>
      <w:r w:rsidRPr="00FE3978">
        <w:t xml:space="preserve"> Когато заявителят не е представил копие от документ по т. 3, органът по чл. 23, ал. 1 </w:t>
      </w:r>
      <w:r>
        <w:t xml:space="preserve">от </w:t>
      </w:r>
      <w:r w:rsidRPr="00FE3978">
        <w:t>ИК извършва проверка и установява наличието на увреждането на избирателя по служебен път. Когато проверката не може да бъде извършена, включително и като вътрешна електронна административна услуга по реда на Закона за електронното управление, следва да се поиска от заявителя да представи копие от някои от документите по т. 3. </w:t>
      </w:r>
    </w:p>
    <w:p w:rsidR="00EF127E" w:rsidRPr="00FE3978" w:rsidRDefault="00EF127E" w:rsidP="00EF127E">
      <w:pPr>
        <w:pStyle w:val="NormalWeb"/>
        <w:shd w:val="clear" w:color="auto" w:fill="FFFFFF"/>
        <w:spacing w:before="0" w:after="0"/>
        <w:ind w:firstLine="426"/>
        <w:jc w:val="both"/>
      </w:pPr>
      <w:r w:rsidRPr="00FC4D08">
        <w:rPr>
          <w:b/>
        </w:rPr>
        <w:t>5.</w:t>
      </w:r>
      <w:r>
        <w:t> Когато до 14 октомври 2023</w:t>
      </w:r>
      <w:r w:rsidRPr="00FE3978">
        <w:t xml:space="preserve">г. са подадени не по-малко от 10 заявления (Приложение № 17-МИ от изборните книжа) от лица, които отговарят на изискванията за гласуване с подвижна избирателна кутия, кметът на общината в същия срок уведомява ОИК за броя на подадените заявления и прави предложение за броя на секциите за гласуване с подвижна избирателна кутия на територията </w:t>
      </w:r>
      <w:r>
        <w:t>на община Медковец</w:t>
      </w:r>
      <w:r w:rsidRPr="00FE3978">
        <w:t>.</w:t>
      </w:r>
    </w:p>
    <w:p w:rsidR="00EF127E" w:rsidRPr="00FE3978" w:rsidRDefault="00EF127E" w:rsidP="00EF127E">
      <w:pPr>
        <w:pStyle w:val="NormalWeb"/>
        <w:shd w:val="clear" w:color="auto" w:fill="FFFFFF"/>
        <w:spacing w:before="0" w:after="0"/>
        <w:ind w:firstLine="426"/>
        <w:jc w:val="both"/>
      </w:pPr>
      <w:r w:rsidRPr="00FC4D08">
        <w:rPr>
          <w:b/>
        </w:rPr>
        <w:t>6.</w:t>
      </w:r>
      <w:r w:rsidRPr="00FE3978">
        <w:t> Общинската избирателна комисия, след получаване на уведомлението по т. 5 от кмета на общината, със свое решение определя броя на секциите за гласуване с подвижна избирателна кутия. </w:t>
      </w:r>
    </w:p>
    <w:p w:rsidR="00EF127E" w:rsidRPr="00FE3978" w:rsidRDefault="00EF127E" w:rsidP="00EF127E">
      <w:pPr>
        <w:pStyle w:val="NormalWeb"/>
        <w:shd w:val="clear" w:color="auto" w:fill="FFFFFF"/>
        <w:spacing w:before="0" w:after="0"/>
        <w:ind w:firstLine="426"/>
        <w:jc w:val="both"/>
      </w:pPr>
      <w:r w:rsidRPr="00FC4D08">
        <w:rPr>
          <w:b/>
        </w:rPr>
        <w:t>7.</w:t>
      </w:r>
      <w:r w:rsidRPr="00FE3978">
        <w:t xml:space="preserve"> Кметът на общината или определен с негова заповед заместник-кмет, със заповед, издадена </w:t>
      </w:r>
      <w:r>
        <w:t>не по-късно от 16 октомври 2023</w:t>
      </w:r>
      <w:r w:rsidRPr="00FE3978">
        <w:t xml:space="preserve">г., образува секции за гласуване с подвижна избирателна кутия, утвърждава номерата им и определя обхвата им, както и насрочва </w:t>
      </w:r>
      <w:r w:rsidRPr="00FC4D08">
        <w:rPr>
          <w:i/>
        </w:rPr>
        <w:t>(определя дата, място и час)</w:t>
      </w:r>
      <w:r w:rsidRPr="00FE3978">
        <w:t xml:space="preserve"> консултации </w:t>
      </w:r>
      <w:r w:rsidRPr="00FC4D08">
        <w:rPr>
          <w:i/>
        </w:rPr>
        <w:t xml:space="preserve">(ако вече не са проведени такива едновременно с консултациите за състави на СИК) </w:t>
      </w:r>
      <w:r w:rsidRPr="00FE3978">
        <w:t>за състава на подвижна секционна избирателна комисия.</w:t>
      </w:r>
    </w:p>
    <w:p w:rsidR="00EF127E" w:rsidRPr="00FE3978" w:rsidRDefault="00EF127E" w:rsidP="00EF127E">
      <w:pPr>
        <w:pStyle w:val="NormalWeb"/>
        <w:shd w:val="clear" w:color="auto" w:fill="FFFFFF"/>
        <w:spacing w:before="0" w:after="0"/>
        <w:ind w:firstLine="426"/>
        <w:jc w:val="both"/>
      </w:pPr>
      <w:r w:rsidRPr="00FC4D08">
        <w:rPr>
          <w:b/>
        </w:rPr>
        <w:t>8.</w:t>
      </w:r>
      <w:r w:rsidRPr="00FE3978">
        <w:t> Заповедта се оповестява публично – на видно място в сградата на общината, и се публикува на интернет страницата на общината.</w:t>
      </w:r>
    </w:p>
    <w:p w:rsidR="00EF127E" w:rsidRPr="00FE3978" w:rsidRDefault="00EF127E" w:rsidP="00EF127E">
      <w:pPr>
        <w:pStyle w:val="NormalWeb"/>
        <w:shd w:val="clear" w:color="auto" w:fill="FFFFFF"/>
        <w:spacing w:before="0" w:after="0"/>
        <w:ind w:firstLine="426"/>
        <w:jc w:val="both"/>
      </w:pPr>
      <w:r w:rsidRPr="00FC4D08">
        <w:rPr>
          <w:b/>
        </w:rPr>
        <w:t>9.</w:t>
      </w:r>
      <w:r w:rsidRPr="00FE3978">
        <w:t xml:space="preserve"> На </w:t>
      </w:r>
      <w:r>
        <w:t>територията на община Медковец</w:t>
      </w:r>
      <w:r w:rsidRPr="00FE3978">
        <w:t xml:space="preserve"> се назначава най-малко една подвижна секционна избирателна комисия при наличие на не по-малко от 10 избиратели, заявили желание да гласуват с подвижна избирателна кутия.</w:t>
      </w:r>
    </w:p>
    <w:p w:rsidR="00EF127E" w:rsidRDefault="00EF127E" w:rsidP="00EF127E">
      <w:pPr>
        <w:pStyle w:val="NormalWeb"/>
        <w:shd w:val="clear" w:color="auto" w:fill="FFFFFF"/>
        <w:spacing w:before="0" w:after="0"/>
        <w:ind w:firstLine="426"/>
        <w:jc w:val="both"/>
      </w:pPr>
      <w:r w:rsidRPr="00FC4D08">
        <w:rPr>
          <w:b/>
        </w:rPr>
        <w:t>10.</w:t>
      </w:r>
      <w:r w:rsidRPr="00FE3978">
        <w:t xml:space="preserve"> Ког</w:t>
      </w:r>
      <w:r>
        <w:t>ато на територията на община Медковец</w:t>
      </w:r>
      <w:r w:rsidRPr="00FE3978">
        <w:t xml:space="preserve"> има няколко населени места, отделна секция за гласуване с подвижна избирателна кутия се създава за всяко отделно населено място, ако има подадени не по-малко от 10 заявления от избиратели с постоянен адрес на територията </w:t>
      </w:r>
      <w:r w:rsidRPr="00FE3978">
        <w:lastRenderedPageBreak/>
        <w:t xml:space="preserve">на това населено място, съответно с настоящ адрес </w:t>
      </w:r>
      <w:r w:rsidRPr="00FC4D08">
        <w:rPr>
          <w:i/>
        </w:rPr>
        <w:t>(в случаите, когато избирателите са били включени в избирателен списък по настоящия им адрес)</w:t>
      </w:r>
      <w:r w:rsidRPr="00FE3978">
        <w:t>.</w:t>
      </w:r>
    </w:p>
    <w:p w:rsidR="00EF127E" w:rsidRPr="002C4512" w:rsidRDefault="00EF127E" w:rsidP="00EF127E">
      <w:pPr>
        <w:pStyle w:val="NormalWeb"/>
        <w:shd w:val="clear" w:color="auto" w:fill="FFFFFF"/>
        <w:spacing w:before="0" w:after="0"/>
        <w:ind w:firstLine="426"/>
        <w:jc w:val="both"/>
        <w:rPr>
          <w:sz w:val="20"/>
          <w:szCs w:val="20"/>
        </w:rPr>
      </w:pPr>
    </w:p>
    <w:p w:rsidR="00EF127E" w:rsidRPr="00FE3978" w:rsidRDefault="00EF127E" w:rsidP="00EF127E">
      <w:pPr>
        <w:pStyle w:val="NormalWeb"/>
        <w:shd w:val="clear" w:color="auto" w:fill="FFFFFF"/>
        <w:spacing w:before="0" w:after="0"/>
        <w:jc w:val="both"/>
      </w:pPr>
      <w:r w:rsidRPr="00FE3978">
        <w:rPr>
          <w:rStyle w:val="Strong"/>
        </w:rPr>
        <w:t>ІV. </w:t>
      </w:r>
      <w:r w:rsidRPr="00FE3978">
        <w:t> </w:t>
      </w:r>
      <w:r w:rsidRPr="00FE3978">
        <w:rPr>
          <w:rStyle w:val="Strong"/>
        </w:rPr>
        <w:t>Назначаване състав на подвижната секционна избирателна комисия (ПСИК)</w:t>
      </w:r>
    </w:p>
    <w:p w:rsidR="00EF127E" w:rsidRPr="00FE3978" w:rsidRDefault="00EF127E" w:rsidP="00EF127E">
      <w:pPr>
        <w:pStyle w:val="NormalWeb"/>
        <w:shd w:val="clear" w:color="auto" w:fill="FFFFFF"/>
        <w:spacing w:before="0" w:after="0"/>
        <w:ind w:firstLine="426"/>
        <w:jc w:val="both"/>
      </w:pPr>
      <w:r w:rsidRPr="002C4512">
        <w:rPr>
          <w:b/>
        </w:rPr>
        <w:t>11.</w:t>
      </w:r>
      <w:r w:rsidRPr="00FE3978">
        <w:t> Консултации за съставите на подвижните секционни избирателни комисии (ПСИК), в случай че не са проведени едновременно с консултациите за назначаването на СИК, се провеждат при кмета на общината по реда за провеждане на консултации за назначаване на секционни избирателни комисии до 10 ок</w:t>
      </w:r>
      <w:r>
        <w:t>томври 2023</w:t>
      </w:r>
      <w:r w:rsidRPr="00FE3978">
        <w:t>г. – не по-късно от 18 дни преди изборния ден.</w:t>
      </w:r>
    </w:p>
    <w:p w:rsidR="00EF127E" w:rsidRPr="00FE3978" w:rsidRDefault="00EF127E" w:rsidP="00EF127E">
      <w:pPr>
        <w:pStyle w:val="NormalWeb"/>
        <w:shd w:val="clear" w:color="auto" w:fill="FFFFFF"/>
        <w:spacing w:before="0" w:after="0"/>
        <w:ind w:firstLine="426"/>
        <w:jc w:val="both"/>
      </w:pPr>
      <w:r w:rsidRPr="002C4512">
        <w:rPr>
          <w:b/>
        </w:rPr>
        <w:t>12.</w:t>
      </w:r>
      <w:r w:rsidRPr="00FE3978">
        <w:t xml:space="preserve"> Предложението на кмета за състав на ПСИК, която ще обслужва подвижната избирателна кутия, се прави до ОИК </w:t>
      </w:r>
      <w:r>
        <w:t>не по-късно от 13 октомври 2023</w:t>
      </w:r>
      <w:r w:rsidRPr="00FE3978">
        <w:t xml:space="preserve">г. </w:t>
      </w:r>
      <w:r>
        <w:rPr>
          <w:i/>
        </w:rPr>
        <w:t>(15</w:t>
      </w:r>
      <w:r w:rsidRPr="002456BB">
        <w:rPr>
          <w:i/>
        </w:rPr>
        <w:t xml:space="preserve"> дни преди изборния ден)</w:t>
      </w:r>
      <w:r w:rsidRPr="00FE3978">
        <w:t>.</w:t>
      </w:r>
    </w:p>
    <w:p w:rsidR="00EF127E" w:rsidRPr="00FE3978" w:rsidRDefault="00EF127E" w:rsidP="00EF127E">
      <w:pPr>
        <w:pStyle w:val="NormalWeb"/>
        <w:shd w:val="clear" w:color="auto" w:fill="FFFFFF"/>
        <w:spacing w:before="0" w:after="0"/>
        <w:ind w:firstLine="426"/>
        <w:jc w:val="both"/>
      </w:pPr>
      <w:r w:rsidRPr="002C4512">
        <w:rPr>
          <w:b/>
        </w:rPr>
        <w:t>13.</w:t>
      </w:r>
      <w:r w:rsidRPr="00FE3978">
        <w:t xml:space="preserve"> Общинската избирателна комисия назначава ПСИК, която ще обслужва подвижната избирателна кутия, </w:t>
      </w:r>
      <w:r>
        <w:t>не по-късно от 18 октомври 2023</w:t>
      </w:r>
      <w:r w:rsidRPr="00FE3978">
        <w:t xml:space="preserve">г. </w:t>
      </w:r>
      <w:r w:rsidRPr="002456BB">
        <w:rPr>
          <w:i/>
        </w:rPr>
        <w:t>(10 дни преди изборния ден).</w:t>
      </w:r>
    </w:p>
    <w:p w:rsidR="00EF127E" w:rsidRDefault="00EF127E" w:rsidP="00EF127E">
      <w:pPr>
        <w:pStyle w:val="NormalWeb"/>
        <w:shd w:val="clear" w:color="auto" w:fill="FFFFFF"/>
        <w:spacing w:before="0" w:after="0"/>
        <w:ind w:firstLine="426"/>
        <w:jc w:val="both"/>
      </w:pPr>
      <w:r w:rsidRPr="002C4512">
        <w:rPr>
          <w:b/>
        </w:rPr>
        <w:t>14.</w:t>
      </w:r>
      <w:r w:rsidRPr="00FE3978">
        <w:t xml:space="preserve"> Назначаването се извършва въз основа на предложенията на кмета и на партиите и коалициите при спазване изискванията на чл. 92, ал. 3 ИК и </w:t>
      </w:r>
      <w:r>
        <w:t>Решение № 2546-МИ от 29.09.2023</w:t>
      </w:r>
      <w:r w:rsidRPr="00FE3978">
        <w:t>г. на ЦИК.</w:t>
      </w:r>
    </w:p>
    <w:p w:rsidR="00EF127E" w:rsidRPr="002C4512" w:rsidRDefault="00EF127E" w:rsidP="00EF127E">
      <w:pPr>
        <w:pStyle w:val="NormalWeb"/>
        <w:shd w:val="clear" w:color="auto" w:fill="FFFFFF"/>
        <w:spacing w:before="0" w:after="0"/>
        <w:jc w:val="both"/>
        <w:rPr>
          <w:sz w:val="20"/>
          <w:szCs w:val="20"/>
        </w:rPr>
      </w:pPr>
    </w:p>
    <w:p w:rsidR="00EF127E" w:rsidRPr="00FE3978" w:rsidRDefault="00EF127E" w:rsidP="00EF127E">
      <w:pPr>
        <w:pStyle w:val="NormalWeb"/>
        <w:shd w:val="clear" w:color="auto" w:fill="FFFFFF"/>
        <w:spacing w:before="0" w:after="0"/>
        <w:jc w:val="both"/>
      </w:pPr>
      <w:r w:rsidRPr="00FE3978">
        <w:rPr>
          <w:rStyle w:val="Strong"/>
        </w:rPr>
        <w:t>V. Избирателен списък за гласуване с подвижна избирателна кутия</w:t>
      </w:r>
    </w:p>
    <w:p w:rsidR="00EF127E" w:rsidRPr="00FE3978" w:rsidRDefault="00EF127E" w:rsidP="00EF127E">
      <w:pPr>
        <w:pStyle w:val="NormalWeb"/>
        <w:shd w:val="clear" w:color="auto" w:fill="FFFFFF"/>
        <w:spacing w:before="0" w:after="0"/>
        <w:ind w:firstLine="426"/>
        <w:jc w:val="both"/>
      </w:pPr>
      <w:r w:rsidRPr="00FB7958">
        <w:rPr>
          <w:b/>
        </w:rPr>
        <w:t>15.</w:t>
      </w:r>
      <w:r w:rsidRPr="00FE3978">
        <w:t xml:space="preserve"> Избирателен списък за гласуване с подвижна избирателна кутия (Приложение № 3-МИ от изборните книжа) се съставя от кмета на общината, когато </w:t>
      </w:r>
      <w:r>
        <w:t>не по-късно от 14 октомври 2023</w:t>
      </w:r>
      <w:r w:rsidRPr="00FE3978">
        <w:t xml:space="preserve">г. </w:t>
      </w:r>
      <w:r w:rsidRPr="00FB7958">
        <w:rPr>
          <w:i/>
        </w:rPr>
        <w:t>(14 дни преди изборния ден),</w:t>
      </w:r>
      <w:r w:rsidRPr="00FE3978">
        <w:t xml:space="preserve"> са подадени не по-малко от 10 заявления за гласуване с подвижна избирателна кутия.</w:t>
      </w:r>
    </w:p>
    <w:p w:rsidR="00EF127E" w:rsidRPr="00FE3978" w:rsidRDefault="00EF127E" w:rsidP="00EF127E">
      <w:pPr>
        <w:pStyle w:val="NormalWeb"/>
        <w:shd w:val="clear" w:color="auto" w:fill="FFFFFF"/>
        <w:spacing w:before="0" w:after="0"/>
        <w:ind w:firstLine="426"/>
        <w:jc w:val="both"/>
      </w:pPr>
      <w:r w:rsidRPr="00FB7958">
        <w:rPr>
          <w:b/>
        </w:rPr>
        <w:t>16.</w:t>
      </w:r>
      <w:r w:rsidRPr="00FE3978">
        <w:t> В случаите по т.1.1. и 1.2. от настоящото решение, кметът на общината съставя избирателни списъци поотделно за всяко кметство или населено място, включено в обхвата на секцията за гласуване с подвижна избирателна кутия.</w:t>
      </w:r>
    </w:p>
    <w:p w:rsidR="00EF127E" w:rsidRDefault="00EF127E" w:rsidP="00EF127E">
      <w:pPr>
        <w:pStyle w:val="NormalWeb"/>
        <w:shd w:val="clear" w:color="auto" w:fill="FFFFFF"/>
        <w:spacing w:before="0" w:after="0"/>
        <w:ind w:firstLine="426"/>
        <w:jc w:val="both"/>
      </w:pPr>
      <w:r w:rsidRPr="00FB7958">
        <w:rPr>
          <w:b/>
        </w:rPr>
        <w:t>17.</w:t>
      </w:r>
      <w:r w:rsidRPr="00FE3978">
        <w:t xml:space="preserve"> Когато има образувана секция за гласуване с подвижна избирателна кутия, избирател с трайни увреждания, които не му позволяват да гласува в изборно помещение и желае да гласува, но не е подал заявление в срока, може да подаде заявление до кмета на общината/района/кметството/кметския наместник </w:t>
      </w:r>
      <w:r>
        <w:t>не по-късно от 23 октомври 2023</w:t>
      </w:r>
      <w:r w:rsidRPr="00FE3978">
        <w:t>г.</w:t>
      </w:r>
      <w:r>
        <w:rPr>
          <w:i/>
        </w:rPr>
        <w:t xml:space="preserve"> </w:t>
      </w:r>
      <w:r w:rsidRPr="00FB7958">
        <w:rPr>
          <w:i/>
        </w:rPr>
        <w:t>(5 дни преди изборния ден</w:t>
      </w:r>
      <w:r w:rsidRPr="00FE3978">
        <w:t xml:space="preserve">). </w:t>
      </w:r>
    </w:p>
    <w:p w:rsidR="00EF127E" w:rsidRPr="00FB7958" w:rsidRDefault="00EF127E" w:rsidP="00EF127E">
      <w:pPr>
        <w:pStyle w:val="NormalWeb"/>
        <w:shd w:val="clear" w:color="auto" w:fill="FFFFFF"/>
        <w:spacing w:before="0" w:after="0"/>
        <w:jc w:val="both"/>
        <w:rPr>
          <w:i/>
        </w:rPr>
      </w:pPr>
      <w:r w:rsidRPr="00FE3978">
        <w:t>Избирателят се включва в избирателния списък за гласуване с подвижната избирателна кутия.</w:t>
      </w:r>
    </w:p>
    <w:p w:rsidR="00EF127E" w:rsidRPr="00FE3978" w:rsidRDefault="00EF127E" w:rsidP="00EF127E">
      <w:pPr>
        <w:pStyle w:val="NormalWeb"/>
        <w:shd w:val="clear" w:color="auto" w:fill="FFFFFF"/>
        <w:spacing w:before="0" w:after="0"/>
        <w:ind w:firstLine="426"/>
        <w:jc w:val="both"/>
      </w:pPr>
      <w:r w:rsidRPr="00FB7958">
        <w:rPr>
          <w:b/>
        </w:rPr>
        <w:t>18.</w:t>
      </w:r>
      <w:r w:rsidRPr="00FE3978">
        <w:t> Избирател, който е включен в избирателен списък по настоящия си адрес и има право да гласува с подвижна избирателна кутия (чл. 37, ал. 1</w:t>
      </w:r>
      <w:r>
        <w:t xml:space="preserve"> от</w:t>
      </w:r>
      <w:r w:rsidRPr="00FE3978">
        <w:t xml:space="preserve"> ИК), се вписва в избирателния списък за гласуване с подвижна избирателна кутия в населеното място по настоящия си</w:t>
      </w:r>
      <w:r>
        <w:t xml:space="preserve"> адрес, ако до 14 октомври 2023</w:t>
      </w:r>
      <w:r w:rsidRPr="00FE3978">
        <w:t xml:space="preserve">г. </w:t>
      </w:r>
      <w:r w:rsidRPr="00FB7958">
        <w:rPr>
          <w:i/>
        </w:rPr>
        <w:t>(14 дни преди изборния ден)</w:t>
      </w:r>
      <w:r w:rsidRPr="00FE3978">
        <w:t xml:space="preserve"> подаде заявление до органа по чл. 23, ал. </w:t>
      </w:r>
      <w:r>
        <w:t xml:space="preserve">от </w:t>
      </w:r>
      <w:r w:rsidRPr="00FE3978">
        <w:t>1 ИК. При образувана секция за гласуване с подвижна избирателна кутия, такъв избирател може да подад</w:t>
      </w:r>
      <w:r>
        <w:t>е заявление до 23 октомври 2023</w:t>
      </w:r>
      <w:r w:rsidRPr="00FE3978">
        <w:t>г.</w:t>
      </w:r>
    </w:p>
    <w:p w:rsidR="00EF127E" w:rsidRPr="00FE3978" w:rsidRDefault="00EF127E" w:rsidP="00EF127E">
      <w:pPr>
        <w:pStyle w:val="NormalWeb"/>
        <w:shd w:val="clear" w:color="auto" w:fill="FFFFFF"/>
        <w:spacing w:before="0" w:after="0"/>
        <w:ind w:firstLine="426"/>
        <w:jc w:val="both"/>
      </w:pPr>
      <w:r w:rsidRPr="00FB7958">
        <w:rPr>
          <w:b/>
        </w:rPr>
        <w:t>19.</w:t>
      </w:r>
      <w:r w:rsidRPr="00FE3978">
        <w:t> След вписване в списъка за гласуване с подвижна избирателна кутия кметът на общината служебно предприема действия за заличаване на избирателите по чл. 37, ал. 1</w:t>
      </w:r>
      <w:r>
        <w:t xml:space="preserve"> от</w:t>
      </w:r>
      <w:r w:rsidRPr="00FE3978">
        <w:t xml:space="preserve"> ИК от списъците по постоянния им съответно настоящ адрес.</w:t>
      </w:r>
    </w:p>
    <w:p w:rsidR="00EF127E" w:rsidRPr="00FB7958" w:rsidRDefault="00EF127E" w:rsidP="00EF127E">
      <w:pPr>
        <w:pStyle w:val="NormalWeb"/>
        <w:shd w:val="clear" w:color="auto" w:fill="FFFFFF"/>
        <w:spacing w:before="0" w:after="0"/>
        <w:ind w:firstLine="426"/>
        <w:jc w:val="both"/>
        <w:rPr>
          <w:i/>
        </w:rPr>
      </w:pPr>
      <w:r w:rsidRPr="00FB7958">
        <w:rPr>
          <w:b/>
        </w:rPr>
        <w:t>20.</w:t>
      </w:r>
      <w:r w:rsidRPr="00FE3978">
        <w:t> Списъкът за гласуване с подвижна избирателна кутия</w:t>
      </w:r>
      <w:r>
        <w:t xml:space="preserve"> се изготвя до 23 октомври 2023</w:t>
      </w:r>
      <w:r w:rsidRPr="00FE3978">
        <w:t>г</w:t>
      </w:r>
      <w:r w:rsidRPr="00FB7958">
        <w:rPr>
          <w:i/>
        </w:rPr>
        <w:t>. (5 дни преди изборния ден).</w:t>
      </w:r>
    </w:p>
    <w:p w:rsidR="00EF127E" w:rsidRPr="00FB7958" w:rsidRDefault="00EF127E" w:rsidP="00EF127E">
      <w:pPr>
        <w:shd w:val="clear" w:color="auto" w:fill="FFFFFF"/>
        <w:spacing w:after="0" w:line="240" w:lineRule="auto"/>
        <w:jc w:val="both"/>
        <w:rPr>
          <w:rFonts w:ascii="Times New Roman" w:eastAsia="Times New Roman" w:hAnsi="Times New Roman" w:cs="Times New Roman"/>
          <w:i/>
          <w:sz w:val="24"/>
          <w:szCs w:val="24"/>
          <w:lang w:val="en-US"/>
        </w:rPr>
      </w:pPr>
    </w:p>
    <w:p w:rsidR="00EF127E" w:rsidRPr="00E17711" w:rsidRDefault="00EF127E" w:rsidP="00EF127E">
      <w:pPr>
        <w:shd w:val="clear" w:color="auto" w:fill="FFFFFF"/>
        <w:spacing w:after="0" w:line="240" w:lineRule="auto"/>
        <w:ind w:firstLine="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Настоящото решение може да </w:t>
      </w:r>
      <w:r w:rsidRPr="00E17711">
        <w:rPr>
          <w:rFonts w:ascii="Times New Roman" w:eastAsia="Times New Roman" w:hAnsi="Times New Roman" w:cs="Times New Roman"/>
          <w:sz w:val="24"/>
          <w:szCs w:val="24"/>
          <w:lang w:val="en-US"/>
        </w:rPr>
        <w:t>бъде оспорвано в тридневен срок от обявяването му пред Централната избирателна комисия.</w:t>
      </w:r>
    </w:p>
    <w:p w:rsidR="002C34EF" w:rsidRDefault="002C34EF" w:rsidP="00EF127E">
      <w:pPr>
        <w:suppressAutoHyphens/>
        <w:spacing w:after="0" w:line="240" w:lineRule="auto"/>
        <w:jc w:val="both"/>
        <w:rPr>
          <w:rFonts w:ascii="Times New Roman" w:eastAsia="Times New Roman" w:hAnsi="Times New Roman" w:cs="Times New Roman"/>
          <w:color w:val="333333"/>
          <w:sz w:val="16"/>
          <w:szCs w:val="16"/>
          <w:lang w:val="en-US"/>
        </w:rPr>
      </w:pPr>
    </w:p>
    <w:p w:rsidR="005B6A60" w:rsidRDefault="005B6A60" w:rsidP="00EF127E">
      <w:pPr>
        <w:suppressAutoHyphens/>
        <w:spacing w:after="0" w:line="240" w:lineRule="auto"/>
        <w:jc w:val="both"/>
        <w:rPr>
          <w:rFonts w:ascii="Times New Roman" w:eastAsia="Times New Roman" w:hAnsi="Times New Roman" w:cs="Times New Roman"/>
          <w:color w:val="333333"/>
          <w:sz w:val="16"/>
          <w:szCs w:val="16"/>
          <w:lang w:val="en-US"/>
        </w:rPr>
      </w:pPr>
    </w:p>
    <w:p w:rsidR="005B6A60" w:rsidRDefault="005B6A60" w:rsidP="00EF127E">
      <w:pPr>
        <w:suppressAutoHyphens/>
        <w:spacing w:after="0" w:line="240" w:lineRule="auto"/>
        <w:jc w:val="both"/>
        <w:rPr>
          <w:rFonts w:ascii="Times New Roman" w:eastAsia="Times New Roman" w:hAnsi="Times New Roman" w:cs="Times New Roman"/>
          <w:sz w:val="30"/>
          <w:szCs w:val="30"/>
        </w:rPr>
      </w:pPr>
    </w:p>
    <w:p w:rsidR="00EF127E" w:rsidRPr="00EF127E" w:rsidRDefault="00EF127E" w:rsidP="00EF127E">
      <w:pPr>
        <w:tabs>
          <w:tab w:val="center" w:pos="4536"/>
          <w:tab w:val="right" w:pos="9072"/>
        </w:tabs>
        <w:suppressAutoHyphens/>
        <w:jc w:val="both"/>
        <w:rPr>
          <w:rFonts w:ascii="Times New Roman" w:eastAsia="Times New Roman" w:hAnsi="Times New Roman" w:cs="Times New Roman"/>
          <w:b/>
          <w:sz w:val="24"/>
          <w:szCs w:val="24"/>
          <w:u w:val="single"/>
        </w:rPr>
      </w:pPr>
      <w:r w:rsidRPr="00E537B4">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E537B4">
        <w:rPr>
          <w:rFonts w:ascii="Times New Roman" w:eastAsia="Times New Roman" w:hAnsi="Times New Roman" w:cs="Times New Roman"/>
          <w:b/>
          <w:sz w:val="24"/>
          <w:szCs w:val="24"/>
        </w:rPr>
        <w:t xml:space="preserve">  </w:t>
      </w:r>
      <w:r w:rsidRPr="00EF127E">
        <w:rPr>
          <w:rFonts w:ascii="Times New Roman" w:eastAsia="Times New Roman" w:hAnsi="Times New Roman" w:cs="Times New Roman"/>
          <w:b/>
          <w:sz w:val="24"/>
          <w:szCs w:val="24"/>
          <w:u w:val="single"/>
        </w:rPr>
        <w:t xml:space="preserve">По </w:t>
      </w:r>
      <w:r>
        <w:rPr>
          <w:rFonts w:ascii="Times New Roman" w:eastAsia="Times New Roman" w:hAnsi="Times New Roman" w:cs="Times New Roman"/>
          <w:b/>
          <w:sz w:val="24"/>
          <w:szCs w:val="24"/>
          <w:u w:val="single"/>
        </w:rPr>
        <w:t>трета</w:t>
      </w:r>
      <w:r w:rsidRPr="00EF127E">
        <w:rPr>
          <w:rFonts w:ascii="Times New Roman" w:eastAsia="Times New Roman" w:hAnsi="Times New Roman" w:cs="Times New Roman"/>
          <w:b/>
          <w:sz w:val="24"/>
          <w:szCs w:val="24"/>
          <w:u w:val="single"/>
        </w:rPr>
        <w:t xml:space="preserve"> точка:</w:t>
      </w:r>
    </w:p>
    <w:p w:rsidR="00EF127E" w:rsidRDefault="00EF127E" w:rsidP="005B6A60">
      <w:pPr>
        <w:pStyle w:val="NormalWeb"/>
        <w:suppressAutoHyphens w:val="0"/>
        <w:autoSpaceDN/>
        <w:spacing w:before="0" w:after="0"/>
        <w:jc w:val="both"/>
        <w:textAlignment w:val="auto"/>
        <w:rPr>
          <w:bCs/>
          <w:lang w:val="en-US"/>
        </w:rPr>
      </w:pPr>
      <w:r>
        <w:rPr>
          <w:bCs/>
          <w:sz w:val="26"/>
          <w:szCs w:val="26"/>
        </w:rPr>
        <w:t xml:space="preserve">        </w:t>
      </w:r>
      <w:r w:rsidR="002C34EF" w:rsidRPr="00540CAC">
        <w:rPr>
          <w:bCs/>
        </w:rPr>
        <w:t xml:space="preserve">Водещата заседанието Гълъбова предложи да се остави за последващо заседание </w:t>
      </w:r>
      <w:r w:rsidR="002C34EF" w:rsidRPr="00540CAC">
        <w:t>о</w:t>
      </w:r>
      <w:r w:rsidR="002C34EF" w:rsidRPr="00540CAC">
        <w:t>бразуване</w:t>
      </w:r>
      <w:r w:rsidR="002C34EF" w:rsidRPr="00540CAC">
        <w:t>то</w:t>
      </w:r>
      <w:r w:rsidR="002C34EF" w:rsidRPr="00540CAC">
        <w:t xml:space="preserve"> на секции за гласуване с подвижна избирателна кутия и формиране единните им номера на територията на Медковец при произвеждане на изборите за общински съветници и за кметове на 29 октомври 2023г</w:t>
      </w:r>
      <w:r w:rsidR="002C34EF" w:rsidRPr="00540CAC">
        <w:t xml:space="preserve"> и да се проведе </w:t>
      </w:r>
      <w:r w:rsidR="002C34EF" w:rsidRPr="00540CAC">
        <w:rPr>
          <w:bCs/>
        </w:rPr>
        <w:t>р</w:t>
      </w:r>
      <w:r w:rsidRPr="00540CAC">
        <w:rPr>
          <w:bCs/>
        </w:rPr>
        <w:t xml:space="preserve">азискване </w:t>
      </w:r>
      <w:r w:rsidR="002C34EF" w:rsidRPr="00540CAC">
        <w:rPr>
          <w:bCs/>
        </w:rPr>
        <w:t xml:space="preserve">по отношение </w:t>
      </w:r>
      <w:r w:rsidRPr="00540CAC">
        <w:rPr>
          <w:bCs/>
        </w:rPr>
        <w:t>съставите на СИК</w:t>
      </w:r>
      <w:r w:rsidRPr="00540CAC">
        <w:rPr>
          <w:bCs/>
          <w:lang w:val="en-US"/>
        </w:rPr>
        <w:t>.</w:t>
      </w:r>
    </w:p>
    <w:p w:rsidR="005B6A60" w:rsidRPr="005B6A60" w:rsidRDefault="005B6A60" w:rsidP="005B6A60">
      <w:pPr>
        <w:pStyle w:val="NormalWeb"/>
        <w:suppressAutoHyphens w:val="0"/>
        <w:autoSpaceDN/>
        <w:spacing w:before="0" w:after="0"/>
        <w:jc w:val="both"/>
        <w:textAlignment w:val="auto"/>
        <w:rPr>
          <w:bCs/>
          <w:sz w:val="10"/>
          <w:szCs w:val="10"/>
          <w:lang w:val="en-US"/>
        </w:rPr>
      </w:pPr>
    </w:p>
    <w:p w:rsidR="00EF127E" w:rsidRDefault="004A3D83" w:rsidP="005B6A60">
      <w:pPr>
        <w:pStyle w:val="NormalWeb"/>
        <w:suppressAutoHyphens w:val="0"/>
        <w:autoSpaceDN/>
        <w:spacing w:before="0" w:after="0"/>
        <w:jc w:val="both"/>
        <w:textAlignment w:val="auto"/>
        <w:rPr>
          <w:bCs/>
          <w:szCs w:val="26"/>
        </w:rPr>
      </w:pPr>
      <w:r>
        <w:rPr>
          <w:bCs/>
          <w:szCs w:val="26"/>
        </w:rPr>
        <w:t xml:space="preserve">        </w:t>
      </w:r>
      <w:r w:rsidR="00EF127E" w:rsidRPr="00EF127E">
        <w:rPr>
          <w:bCs/>
          <w:szCs w:val="26"/>
        </w:rPr>
        <w:t xml:space="preserve">Председателят на ОИК- Медковец прочете </w:t>
      </w:r>
      <w:r>
        <w:rPr>
          <w:bCs/>
          <w:szCs w:val="26"/>
        </w:rPr>
        <w:t xml:space="preserve">Решение №2624- МИ от 09.10.2023г. на ЦИК, което </w:t>
      </w:r>
      <w:r w:rsidRPr="004A3D83">
        <w:rPr>
          <w:bCs/>
          <w:szCs w:val="26"/>
        </w:rPr>
        <w:t xml:space="preserve">отменя решение № 70-МИ от 29.09.2023 г. на ОИК – Медковец, за назначаване на секционни избирателни комисии за произвеждане на избори за общински съветници и за кметове на </w:t>
      </w:r>
      <w:r>
        <w:rPr>
          <w:bCs/>
          <w:szCs w:val="26"/>
        </w:rPr>
        <w:t xml:space="preserve">29.10.2023 г. в община Медковец и </w:t>
      </w:r>
      <w:r w:rsidRPr="004A3D83">
        <w:rPr>
          <w:bCs/>
          <w:szCs w:val="26"/>
        </w:rPr>
        <w:t>указва на ОИК – Медковец да назначи състава на секционните избирателни комисии на територията на община Медковец и утвърди резервни членове на СИК при спазване на чл. 91, т. 12 от Изборния кодекс и съгласно Решение № 2546-МИ от 29.09.2023 г. на ЦИК, като вземе предвид и предложенията от ПП „Възраждане“, намиращи се в административната преписка.</w:t>
      </w:r>
    </w:p>
    <w:p w:rsidR="005B6A60" w:rsidRPr="005B6A60" w:rsidRDefault="005B6A60" w:rsidP="005B6A60">
      <w:pPr>
        <w:pStyle w:val="NormalWeb"/>
        <w:suppressAutoHyphens w:val="0"/>
        <w:autoSpaceDN/>
        <w:spacing w:before="0" w:after="0"/>
        <w:jc w:val="both"/>
        <w:textAlignment w:val="auto"/>
        <w:rPr>
          <w:bCs/>
          <w:sz w:val="10"/>
          <w:szCs w:val="10"/>
        </w:rPr>
      </w:pPr>
    </w:p>
    <w:p w:rsidR="004A3D83" w:rsidRDefault="004A3D83" w:rsidP="005B6A60">
      <w:pPr>
        <w:pStyle w:val="NormalWeb"/>
        <w:suppressAutoHyphens w:val="0"/>
        <w:autoSpaceDN/>
        <w:spacing w:before="0" w:after="0"/>
        <w:jc w:val="both"/>
        <w:textAlignment w:val="auto"/>
        <w:rPr>
          <w:bCs/>
          <w:szCs w:val="26"/>
        </w:rPr>
      </w:pPr>
      <w:r>
        <w:rPr>
          <w:bCs/>
          <w:szCs w:val="26"/>
        </w:rPr>
        <w:t xml:space="preserve">След проведени дискусии се стигна до единодушното мнение да се </w:t>
      </w:r>
      <w:r w:rsidR="009D6D6D">
        <w:rPr>
          <w:bCs/>
          <w:szCs w:val="26"/>
        </w:rPr>
        <w:t xml:space="preserve">изготви и </w:t>
      </w:r>
      <w:r>
        <w:rPr>
          <w:bCs/>
          <w:szCs w:val="26"/>
        </w:rPr>
        <w:t>изпрати писмо до ПП „Възраждане“ и ПП „ИТН“</w:t>
      </w:r>
      <w:r w:rsidR="009D6D6D">
        <w:rPr>
          <w:bCs/>
          <w:szCs w:val="26"/>
        </w:rPr>
        <w:t xml:space="preserve"> и те да уточнят поименния състав на кандидатите за членове на СИК в община Медковец.</w:t>
      </w:r>
    </w:p>
    <w:p w:rsidR="00EF127E" w:rsidRPr="00117EE9" w:rsidRDefault="00EF127E" w:rsidP="005B6A60">
      <w:pPr>
        <w:spacing w:after="0" w:line="240" w:lineRule="auto"/>
        <w:jc w:val="both"/>
        <w:rPr>
          <w:rFonts w:ascii="Times New Roman" w:eastAsia="Times New Roman" w:hAnsi="Times New Roman" w:cs="Times New Roman"/>
          <w:i/>
          <w:sz w:val="24"/>
          <w:szCs w:val="24"/>
          <w:shd w:val="clear" w:color="auto" w:fill="FFFFFF"/>
        </w:rPr>
      </w:pPr>
    </w:p>
    <w:p w:rsidR="00EF127E" w:rsidRPr="00E537B4" w:rsidRDefault="00EF127E" w:rsidP="00EF127E">
      <w:pPr>
        <w:suppressAutoHyphens/>
        <w:spacing w:after="0" w:line="240" w:lineRule="auto"/>
        <w:ind w:firstLine="360"/>
        <w:jc w:val="center"/>
        <w:rPr>
          <w:rFonts w:ascii="Times New Roman" w:eastAsia="Times New Roman" w:hAnsi="Times New Roman" w:cs="Times New Roman"/>
          <w:sz w:val="16"/>
        </w:rPr>
      </w:pPr>
    </w:p>
    <w:p w:rsidR="001D60A9" w:rsidRDefault="007674FE" w:rsidP="009D6D6D">
      <w:pPr>
        <w:suppressAutoHyphens/>
        <w:spacing w:after="0" w:line="240" w:lineRule="auto"/>
        <w:jc w:val="both"/>
        <w:rPr>
          <w:rFonts w:ascii="Times New Roman" w:eastAsia="Times New Roman" w:hAnsi="Times New Roman" w:cs="Times New Roman"/>
          <w:sz w:val="24"/>
        </w:rPr>
      </w:pPr>
      <w:r w:rsidRPr="0058391D">
        <w:rPr>
          <w:rFonts w:ascii="Times New Roman" w:eastAsia="Times New Roman" w:hAnsi="Times New Roman" w:cs="Times New Roman"/>
          <w:sz w:val="24"/>
        </w:rPr>
        <w:t>След изчерпване на дневния ред, заседанието бе закрито.</w:t>
      </w:r>
    </w:p>
    <w:p w:rsidR="00EF127E" w:rsidRPr="00943E2D" w:rsidRDefault="00EF127E" w:rsidP="00943E2D">
      <w:pPr>
        <w:suppressAutoHyphens/>
        <w:spacing w:after="0" w:line="240" w:lineRule="auto"/>
        <w:ind w:firstLine="567"/>
        <w:jc w:val="both"/>
        <w:rPr>
          <w:rFonts w:ascii="Times New Roman" w:eastAsia="Times New Roman" w:hAnsi="Times New Roman" w:cs="Times New Roman"/>
          <w:sz w:val="24"/>
        </w:rPr>
      </w:pPr>
    </w:p>
    <w:p w:rsidR="007674FE" w:rsidRDefault="007674FE" w:rsidP="007674FE">
      <w:pPr>
        <w:suppressAutoHyphens/>
        <w:spacing w:after="0" w:line="240" w:lineRule="auto"/>
        <w:ind w:left="2160" w:firstLine="720"/>
        <w:jc w:val="both"/>
        <w:rPr>
          <w:rFonts w:ascii="Times New Roman" w:eastAsia="Times New Roman" w:hAnsi="Times New Roman" w:cs="Times New Roman"/>
          <w:b/>
          <w:i/>
          <w:sz w:val="24"/>
        </w:rPr>
      </w:pPr>
      <w:r>
        <w:rPr>
          <w:rFonts w:ascii="Times New Roman" w:eastAsia="Times New Roman" w:hAnsi="Times New Roman" w:cs="Times New Roman"/>
          <w:b/>
          <w:i/>
          <w:sz w:val="24"/>
        </w:rPr>
        <w:t>Гласували решенията:</w:t>
      </w:r>
    </w:p>
    <w:p w:rsidR="007674FE" w:rsidRDefault="007674FE" w:rsidP="007674FE">
      <w:pPr>
        <w:suppressAutoHyphens/>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858"/>
        <w:gridCol w:w="4524"/>
        <w:gridCol w:w="1515"/>
      </w:tblGrid>
      <w:tr w:rsidR="007674FE" w:rsidTr="005B057F">
        <w:trPr>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B0315E" w:rsidRDefault="007674FE" w:rsidP="005B057F">
            <w:pPr>
              <w:suppressAutoHyphens/>
              <w:spacing w:after="0" w:line="240" w:lineRule="auto"/>
              <w:ind w:firstLine="360"/>
              <w:rPr>
                <w:rFonts w:ascii="Times New Roman" w:hAnsi="Times New Roman" w:cs="Times New Roman"/>
              </w:rPr>
            </w:pPr>
            <w:r w:rsidRPr="00B0315E">
              <w:rPr>
                <w:rFonts w:ascii="Times New Roman" w:eastAsia="Segoe UI Symbol" w:hAnsi="Times New Roman" w:cs="Times New Roman"/>
                <w:b/>
                <w:sz w:val="28"/>
              </w:rPr>
              <w:t>№</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Pr="00B0315E" w:rsidRDefault="007674FE" w:rsidP="005B057F">
            <w:pPr>
              <w:suppressAutoHyphens/>
              <w:spacing w:after="0" w:line="240" w:lineRule="auto"/>
              <w:ind w:firstLine="360"/>
              <w:jc w:val="center"/>
              <w:rPr>
                <w:rFonts w:ascii="Times New Roman" w:hAnsi="Times New Roman" w:cs="Times New Roman"/>
              </w:rPr>
            </w:pPr>
            <w:r w:rsidRPr="00B0315E">
              <w:rPr>
                <w:rFonts w:ascii="Times New Roman" w:eastAsia="Times New Roman" w:hAnsi="Times New Roman" w:cs="Times New Roman"/>
                <w:b/>
                <w:sz w:val="28"/>
              </w:rPr>
              <w:t>Име, презиме, фамилия</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4FE" w:rsidRDefault="007674FE" w:rsidP="005B057F">
            <w:pPr>
              <w:suppressAutoHyphens/>
              <w:spacing w:after="0" w:line="240" w:lineRule="auto"/>
            </w:pPr>
            <w:r>
              <w:rPr>
                <w:rFonts w:ascii="Times New Roman" w:eastAsia="Times New Roman" w:hAnsi="Times New Roman" w:cs="Times New Roman"/>
                <w:b/>
                <w:sz w:val="28"/>
              </w:rPr>
              <w:t>Подпис</w:t>
            </w:r>
          </w:p>
        </w:tc>
      </w:tr>
      <w:tr w:rsidR="00771937"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ind w:firstLine="360"/>
              <w:rPr>
                <w:rFonts w:ascii="Times New Roman" w:hAnsi="Times New Roman" w:cs="Times New Roman"/>
                <w:sz w:val="26"/>
                <w:szCs w:val="26"/>
              </w:rPr>
            </w:pPr>
            <w:r w:rsidRPr="00D71607">
              <w:rPr>
                <w:rFonts w:ascii="Times New Roman" w:eastAsia="Times New Roman" w:hAnsi="Times New Roman" w:cs="Times New Roman"/>
                <w:sz w:val="26"/>
                <w:szCs w:val="26"/>
              </w:rPr>
              <w:t>1</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jc w:val="center"/>
              <w:rPr>
                <w:rFonts w:ascii="Times New Roman" w:hAnsi="Times New Roman" w:cs="Times New Roman"/>
                <w:sz w:val="26"/>
                <w:szCs w:val="26"/>
              </w:rPr>
            </w:pPr>
            <w:r w:rsidRPr="00D71607">
              <w:rPr>
                <w:rFonts w:ascii="Times New Roman" w:eastAsia="Times New Roman" w:hAnsi="Times New Roman" w:cs="Times New Roman"/>
                <w:sz w:val="26"/>
                <w:szCs w:val="26"/>
              </w:rPr>
              <w:t>Полин Николаева Гълъбова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Default="00771937" w:rsidP="00771937">
            <w:pPr>
              <w:suppressAutoHyphens/>
              <w:spacing w:after="0" w:line="240" w:lineRule="auto"/>
              <w:ind w:left="720"/>
              <w:rPr>
                <w:rFonts w:ascii="Calibri" w:eastAsia="Calibri" w:hAnsi="Calibri" w:cs="Calibri"/>
              </w:rPr>
            </w:pPr>
          </w:p>
        </w:tc>
      </w:tr>
      <w:tr w:rsidR="00771937"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ind w:firstLine="360"/>
              <w:rPr>
                <w:rFonts w:ascii="Times New Roman" w:eastAsia="Times New Roman" w:hAnsi="Times New Roman" w:cs="Times New Roman"/>
                <w:sz w:val="26"/>
                <w:szCs w:val="26"/>
              </w:rPr>
            </w:pPr>
            <w:r w:rsidRPr="00D71607">
              <w:rPr>
                <w:rFonts w:ascii="Times New Roman" w:eastAsia="Times New Roman" w:hAnsi="Times New Roman" w:cs="Times New Roman"/>
                <w:sz w:val="26"/>
                <w:szCs w:val="26"/>
              </w:rPr>
              <w:t>2</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jc w:val="center"/>
              <w:rPr>
                <w:rFonts w:ascii="Times New Roman" w:eastAsia="Times New Roman" w:hAnsi="Times New Roman" w:cs="Times New Roman"/>
                <w:sz w:val="26"/>
                <w:szCs w:val="26"/>
              </w:rPr>
            </w:pPr>
            <w:r w:rsidRPr="00D71607">
              <w:rPr>
                <w:rFonts w:ascii="Times New Roman" w:eastAsia="Times New Roman" w:hAnsi="Times New Roman" w:cs="Times New Roman"/>
                <w:sz w:val="26"/>
                <w:szCs w:val="26"/>
              </w:rPr>
              <w:t>Зилия Кольова Данчова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Default="00771937" w:rsidP="00771937">
            <w:pPr>
              <w:suppressAutoHyphens/>
              <w:spacing w:after="0" w:line="240" w:lineRule="auto"/>
              <w:ind w:left="720"/>
              <w:rPr>
                <w:rFonts w:ascii="Calibri" w:eastAsia="Calibri" w:hAnsi="Calibri" w:cs="Calibri"/>
              </w:rPr>
            </w:pPr>
          </w:p>
        </w:tc>
      </w:tr>
      <w:tr w:rsidR="00771937"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ind w:firstLine="360"/>
              <w:rPr>
                <w:rFonts w:ascii="Times New Roman" w:hAnsi="Times New Roman" w:cs="Times New Roman"/>
                <w:sz w:val="26"/>
                <w:szCs w:val="26"/>
              </w:rPr>
            </w:pPr>
            <w:r w:rsidRPr="00D71607">
              <w:rPr>
                <w:rFonts w:ascii="Times New Roman" w:hAnsi="Times New Roman" w:cs="Times New Roman"/>
                <w:sz w:val="26"/>
                <w:szCs w:val="26"/>
              </w:rPr>
              <w:t>3</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jc w:val="center"/>
              <w:rPr>
                <w:rFonts w:ascii="Times New Roman" w:hAnsi="Times New Roman" w:cs="Times New Roman"/>
                <w:sz w:val="26"/>
                <w:szCs w:val="26"/>
              </w:rPr>
            </w:pPr>
            <w:r w:rsidRPr="00D71607">
              <w:rPr>
                <w:rFonts w:ascii="Times New Roman" w:eastAsia="Times New Roman" w:hAnsi="Times New Roman" w:cs="Times New Roman"/>
                <w:sz w:val="26"/>
                <w:szCs w:val="26"/>
              </w:rPr>
              <w:t>Емилия Петрова Цветанова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Default="00771937" w:rsidP="00771937">
            <w:pPr>
              <w:suppressAutoHyphens/>
              <w:spacing w:after="0" w:line="240" w:lineRule="auto"/>
              <w:ind w:left="720"/>
              <w:rPr>
                <w:rFonts w:ascii="Calibri" w:eastAsia="Calibri" w:hAnsi="Calibri" w:cs="Calibri"/>
              </w:rPr>
            </w:pPr>
          </w:p>
        </w:tc>
      </w:tr>
      <w:tr w:rsidR="00771937"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4</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jc w:val="center"/>
              <w:rPr>
                <w:rFonts w:ascii="Times New Roman" w:eastAsia="Times New Roman" w:hAnsi="Times New Roman" w:cs="Times New Roman"/>
                <w:sz w:val="26"/>
                <w:szCs w:val="26"/>
              </w:rPr>
            </w:pPr>
            <w:r w:rsidRPr="00D71607">
              <w:rPr>
                <w:rFonts w:ascii="Times New Roman" w:eastAsia="Times New Roman" w:hAnsi="Times New Roman" w:cs="Times New Roman"/>
                <w:sz w:val="26"/>
                <w:szCs w:val="26"/>
              </w:rPr>
              <w:t>Ваня Красимирова Генадиева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Default="00771937" w:rsidP="00771937">
            <w:pPr>
              <w:suppressAutoHyphens/>
              <w:spacing w:after="0" w:line="240" w:lineRule="auto"/>
              <w:ind w:left="720"/>
              <w:rPr>
                <w:rFonts w:ascii="Calibri" w:eastAsia="Calibri" w:hAnsi="Calibri" w:cs="Calibri"/>
              </w:rPr>
            </w:pPr>
          </w:p>
        </w:tc>
      </w:tr>
      <w:tr w:rsidR="00771937"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5</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jc w:val="center"/>
              <w:rPr>
                <w:rFonts w:ascii="Times New Roman" w:eastAsia="Times New Roman" w:hAnsi="Times New Roman" w:cs="Times New Roman"/>
                <w:sz w:val="26"/>
                <w:szCs w:val="26"/>
              </w:rPr>
            </w:pPr>
            <w:r w:rsidRPr="00D71607">
              <w:rPr>
                <w:rFonts w:ascii="Times New Roman" w:eastAsia="Times New Roman" w:hAnsi="Times New Roman" w:cs="Times New Roman"/>
                <w:sz w:val="26"/>
                <w:szCs w:val="26"/>
              </w:rPr>
              <w:t>Петя Кръстева Петрова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Default="00771937" w:rsidP="00771937">
            <w:pPr>
              <w:suppressAutoHyphens/>
              <w:spacing w:after="0" w:line="240" w:lineRule="auto"/>
              <w:ind w:left="720"/>
              <w:rPr>
                <w:rFonts w:ascii="Calibri" w:eastAsia="Calibri" w:hAnsi="Calibri" w:cs="Calibri"/>
              </w:rPr>
            </w:pPr>
          </w:p>
        </w:tc>
      </w:tr>
      <w:tr w:rsidR="00771937"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6</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jc w:val="center"/>
              <w:rPr>
                <w:rFonts w:ascii="Times New Roman" w:hAnsi="Times New Roman" w:cs="Times New Roman"/>
                <w:sz w:val="26"/>
                <w:szCs w:val="26"/>
              </w:rPr>
            </w:pPr>
            <w:r w:rsidRPr="00D71607">
              <w:rPr>
                <w:rFonts w:ascii="Times New Roman" w:eastAsia="Times New Roman" w:hAnsi="Times New Roman" w:cs="Times New Roman"/>
                <w:sz w:val="26"/>
                <w:szCs w:val="26"/>
              </w:rPr>
              <w:t>Валя Илиева Кирилова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Default="00771937" w:rsidP="00771937">
            <w:pPr>
              <w:suppressAutoHyphens/>
              <w:spacing w:after="0" w:line="240" w:lineRule="auto"/>
              <w:ind w:left="360"/>
              <w:jc w:val="center"/>
              <w:rPr>
                <w:rFonts w:ascii="Calibri" w:eastAsia="Calibri" w:hAnsi="Calibri" w:cs="Calibri"/>
              </w:rPr>
            </w:pPr>
          </w:p>
        </w:tc>
      </w:tr>
      <w:tr w:rsidR="00321A8E"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A8E" w:rsidRPr="00D71607"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7</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A8E" w:rsidRPr="00D71607" w:rsidRDefault="00361F9F" w:rsidP="00771937">
            <w:pPr>
              <w:suppressAutoHyphens/>
              <w:spacing w:after="0" w:line="240" w:lineRule="auto"/>
              <w:jc w:val="center"/>
              <w:rPr>
                <w:rFonts w:ascii="Times New Roman" w:eastAsia="Times New Roman" w:hAnsi="Times New Roman" w:cs="Times New Roman"/>
                <w:sz w:val="26"/>
                <w:szCs w:val="26"/>
              </w:rPr>
            </w:pPr>
            <w:r w:rsidRPr="00361F9F">
              <w:rPr>
                <w:rFonts w:ascii="Times New Roman" w:eastAsia="Times New Roman" w:hAnsi="Times New Roman" w:cs="Times New Roman"/>
                <w:sz w:val="26"/>
                <w:szCs w:val="26"/>
              </w:rPr>
              <w:t>Валя Христова Станкова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A8E" w:rsidRDefault="00321A8E" w:rsidP="00771937">
            <w:pPr>
              <w:suppressAutoHyphens/>
              <w:spacing w:after="0" w:line="240" w:lineRule="auto"/>
              <w:ind w:left="360"/>
              <w:jc w:val="center"/>
              <w:rPr>
                <w:rFonts w:ascii="Calibri" w:eastAsia="Calibri" w:hAnsi="Calibri" w:cs="Calibri"/>
              </w:rPr>
            </w:pPr>
          </w:p>
        </w:tc>
      </w:tr>
      <w:tr w:rsidR="00771937"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8</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Pr="00D71607" w:rsidRDefault="00771937" w:rsidP="00771937">
            <w:pPr>
              <w:suppressAutoHyphens/>
              <w:spacing w:after="0" w:line="240" w:lineRule="auto"/>
              <w:jc w:val="center"/>
              <w:rPr>
                <w:rFonts w:ascii="Times New Roman" w:hAnsi="Times New Roman" w:cs="Times New Roman"/>
                <w:sz w:val="26"/>
                <w:szCs w:val="26"/>
              </w:rPr>
            </w:pPr>
            <w:r w:rsidRPr="00D71607">
              <w:rPr>
                <w:rFonts w:ascii="Times New Roman" w:eastAsia="Times New Roman" w:hAnsi="Times New Roman" w:cs="Times New Roman"/>
                <w:sz w:val="26"/>
                <w:szCs w:val="26"/>
              </w:rPr>
              <w:t>Горан Ганчев Лозанов</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937" w:rsidRDefault="00771937" w:rsidP="00771937">
            <w:pPr>
              <w:suppressAutoHyphens/>
              <w:spacing w:after="0" w:line="240" w:lineRule="auto"/>
              <w:ind w:left="720"/>
              <w:rPr>
                <w:rFonts w:ascii="Calibri" w:eastAsia="Calibri" w:hAnsi="Calibri" w:cs="Calibri"/>
              </w:rPr>
            </w:pPr>
          </w:p>
        </w:tc>
      </w:tr>
      <w:tr w:rsidR="004701C2"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1C2" w:rsidRPr="00D71607"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9</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1C2" w:rsidRPr="00D71607" w:rsidRDefault="00240BD5" w:rsidP="00240BD5">
            <w:pPr>
              <w:suppressAutoHyphens/>
              <w:spacing w:after="0" w:line="240" w:lineRule="auto"/>
              <w:jc w:val="center"/>
              <w:rPr>
                <w:rFonts w:ascii="Times New Roman" w:eastAsia="Times New Roman" w:hAnsi="Times New Roman" w:cs="Times New Roman"/>
                <w:sz w:val="26"/>
                <w:szCs w:val="26"/>
              </w:rPr>
            </w:pPr>
            <w:r w:rsidRPr="00D71607">
              <w:rPr>
                <w:rFonts w:ascii="Times New Roman" w:eastAsia="Times New Roman" w:hAnsi="Times New Roman" w:cs="Times New Roman"/>
                <w:sz w:val="26"/>
                <w:szCs w:val="26"/>
              </w:rPr>
              <w:t xml:space="preserve">Любомир Иванов Евстатиев </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1C2" w:rsidRDefault="004701C2" w:rsidP="00771937">
            <w:pPr>
              <w:suppressAutoHyphens/>
              <w:spacing w:after="0" w:line="240" w:lineRule="auto"/>
              <w:ind w:left="720"/>
              <w:rPr>
                <w:rFonts w:ascii="Calibri" w:eastAsia="Calibri" w:hAnsi="Calibri" w:cs="Calibri"/>
              </w:rPr>
            </w:pPr>
          </w:p>
        </w:tc>
      </w:tr>
      <w:tr w:rsidR="00527872"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872" w:rsidRPr="00D71607"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10</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872" w:rsidRPr="00D71607" w:rsidRDefault="00240BD5" w:rsidP="00771937">
            <w:pPr>
              <w:suppressAutoHyphens/>
              <w:spacing w:after="0" w:line="240" w:lineRule="auto"/>
              <w:jc w:val="center"/>
              <w:rPr>
                <w:rFonts w:ascii="Times New Roman" w:eastAsia="Times New Roman" w:hAnsi="Times New Roman" w:cs="Times New Roman"/>
                <w:sz w:val="26"/>
                <w:szCs w:val="26"/>
              </w:rPr>
            </w:pPr>
            <w:r w:rsidRPr="00D71607">
              <w:rPr>
                <w:rFonts w:ascii="Times New Roman" w:eastAsia="Times New Roman" w:hAnsi="Times New Roman" w:cs="Times New Roman"/>
                <w:sz w:val="26"/>
                <w:szCs w:val="26"/>
              </w:rPr>
              <w:t>Цветелина Людмилова Славчева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872" w:rsidRDefault="00527872" w:rsidP="00771937">
            <w:pPr>
              <w:suppressAutoHyphens/>
              <w:spacing w:after="0" w:line="240" w:lineRule="auto"/>
              <w:ind w:left="720"/>
              <w:rPr>
                <w:rFonts w:ascii="Calibri" w:eastAsia="Calibri" w:hAnsi="Calibri" w:cs="Calibri"/>
              </w:rPr>
            </w:pPr>
          </w:p>
        </w:tc>
      </w:tr>
      <w:tr w:rsidR="00CB24A5" w:rsidTr="005B057F">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4A5" w:rsidRDefault="00CB24A5" w:rsidP="00771937">
            <w:pPr>
              <w:suppressAutoHyphens/>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11</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4A5" w:rsidRPr="00D71607" w:rsidRDefault="00CB24A5" w:rsidP="00771937">
            <w:pPr>
              <w:suppressAutoHyphens/>
              <w:spacing w:after="0" w:line="240" w:lineRule="auto"/>
              <w:jc w:val="center"/>
              <w:rPr>
                <w:rFonts w:ascii="Times New Roman" w:eastAsia="Times New Roman" w:hAnsi="Times New Roman" w:cs="Times New Roman"/>
                <w:sz w:val="26"/>
                <w:szCs w:val="26"/>
              </w:rPr>
            </w:pPr>
            <w:r w:rsidRPr="008E5BFB">
              <w:rPr>
                <w:rFonts w:ascii="Times New Roman" w:eastAsia="Times New Roman" w:hAnsi="Times New Roman" w:cs="Times New Roman"/>
                <w:sz w:val="24"/>
              </w:rPr>
              <w:t>Лидия Симеонова Илиева-Иванова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4A5" w:rsidRDefault="00CB24A5" w:rsidP="00771937">
            <w:pPr>
              <w:suppressAutoHyphens/>
              <w:spacing w:after="0" w:line="240" w:lineRule="auto"/>
              <w:ind w:left="720"/>
              <w:rPr>
                <w:rFonts w:ascii="Calibri" w:eastAsia="Calibri" w:hAnsi="Calibri" w:cs="Calibri"/>
              </w:rPr>
            </w:pPr>
          </w:p>
        </w:tc>
      </w:tr>
    </w:tbl>
    <w:p w:rsidR="00771937" w:rsidRDefault="00771937" w:rsidP="007674FE">
      <w:pPr>
        <w:suppressAutoHyphens/>
        <w:spacing w:after="0" w:line="240" w:lineRule="auto"/>
        <w:jc w:val="both"/>
        <w:rPr>
          <w:rFonts w:ascii="Times New Roman" w:eastAsia="Times New Roman" w:hAnsi="Times New Roman" w:cs="Times New Roman"/>
          <w:sz w:val="24"/>
        </w:rPr>
      </w:pPr>
    </w:p>
    <w:p w:rsidR="003716C8" w:rsidRDefault="003716C8" w:rsidP="007674FE">
      <w:pPr>
        <w:suppressAutoHyphens/>
        <w:spacing w:after="0" w:line="240" w:lineRule="auto"/>
        <w:jc w:val="both"/>
        <w:rPr>
          <w:rFonts w:ascii="Times New Roman" w:eastAsia="Times New Roman" w:hAnsi="Times New Roman" w:cs="Times New Roman"/>
          <w:sz w:val="24"/>
        </w:rPr>
      </w:pPr>
    </w:p>
    <w:p w:rsidR="007674FE" w:rsidRPr="00871705" w:rsidRDefault="007674FE" w:rsidP="005B6A60">
      <w:pPr>
        <w:spacing w:after="0"/>
        <w:rPr>
          <w:rFonts w:ascii="Times New Roman" w:eastAsia="Times New Roman" w:hAnsi="Times New Roman" w:cs="Times New Roman"/>
          <w:sz w:val="24"/>
          <w:shd w:val="clear" w:color="auto" w:fill="FFFFFF"/>
        </w:rPr>
      </w:pPr>
      <w:r w:rsidRPr="00871705">
        <w:rPr>
          <w:rFonts w:ascii="Times New Roman" w:eastAsia="Times New Roman" w:hAnsi="Times New Roman" w:cs="Times New Roman"/>
          <w:b/>
          <w:sz w:val="24"/>
          <w:shd w:val="clear" w:color="auto" w:fill="FFFFFF"/>
        </w:rPr>
        <w:t>Протоколчик</w:t>
      </w:r>
      <w:r w:rsidRPr="00871705">
        <w:rPr>
          <w:rFonts w:ascii="Times New Roman" w:eastAsia="Times New Roman" w:hAnsi="Times New Roman" w:cs="Times New Roman"/>
          <w:sz w:val="24"/>
          <w:shd w:val="clear" w:color="auto" w:fill="FFFFFF"/>
        </w:rPr>
        <w:t>:</w:t>
      </w:r>
    </w:p>
    <w:p w:rsidR="005B6A60" w:rsidRPr="005B6A60" w:rsidRDefault="007674FE" w:rsidP="005B6A60">
      <w:pPr>
        <w:spacing w:after="0"/>
        <w:rPr>
          <w:rFonts w:ascii="Times New Roman" w:eastAsia="Times New Roman" w:hAnsi="Times New Roman" w:cs="Times New Roman"/>
          <w:sz w:val="24"/>
          <w:shd w:val="clear" w:color="auto" w:fill="FFFFFF"/>
        </w:rPr>
      </w:pPr>
      <w:r w:rsidRPr="00871705">
        <w:rPr>
          <w:rFonts w:ascii="Times New Roman" w:eastAsia="Times New Roman" w:hAnsi="Times New Roman" w:cs="Times New Roman"/>
          <w:sz w:val="24"/>
          <w:shd w:val="clear" w:color="auto" w:fill="FFFFFF"/>
        </w:rPr>
        <w:t xml:space="preserve">                               /Валя Станкова/</w:t>
      </w:r>
    </w:p>
    <w:p w:rsidR="007674FE" w:rsidRPr="00871705" w:rsidRDefault="007674FE" w:rsidP="005B6A60">
      <w:pPr>
        <w:spacing w:after="0"/>
        <w:rPr>
          <w:rFonts w:ascii="Times New Roman" w:eastAsia="Times New Roman" w:hAnsi="Times New Roman" w:cs="Times New Roman"/>
          <w:b/>
          <w:sz w:val="24"/>
          <w:shd w:val="clear" w:color="auto" w:fill="FFFFFF"/>
        </w:rPr>
      </w:pPr>
      <w:r w:rsidRPr="00871705">
        <w:rPr>
          <w:rFonts w:ascii="Times New Roman" w:eastAsia="Times New Roman" w:hAnsi="Times New Roman" w:cs="Times New Roman"/>
          <w:b/>
          <w:sz w:val="24"/>
          <w:shd w:val="clear" w:color="auto" w:fill="FFFFFF"/>
        </w:rPr>
        <w:t>Председател:</w:t>
      </w:r>
    </w:p>
    <w:p w:rsidR="00CB24A5" w:rsidRPr="00871705" w:rsidRDefault="005B6A60" w:rsidP="005B6A60">
      <w:pPr>
        <w:spacing w:after="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sidR="007674FE" w:rsidRPr="00871705">
        <w:rPr>
          <w:rFonts w:ascii="Times New Roman" w:eastAsia="Times New Roman" w:hAnsi="Times New Roman" w:cs="Times New Roman"/>
          <w:sz w:val="24"/>
          <w:shd w:val="clear" w:color="auto" w:fill="FFFFFF"/>
        </w:rPr>
        <w:t xml:space="preserve">                      /Полин Гълъбова/</w:t>
      </w:r>
      <w:bookmarkStart w:id="0" w:name="_GoBack"/>
      <w:bookmarkEnd w:id="0"/>
    </w:p>
    <w:p w:rsidR="006956DB" w:rsidRPr="00871705" w:rsidRDefault="006956DB" w:rsidP="005B6A60">
      <w:pPr>
        <w:spacing w:after="0"/>
        <w:rPr>
          <w:rFonts w:ascii="Times New Roman" w:eastAsia="Times New Roman" w:hAnsi="Times New Roman" w:cs="Times New Roman"/>
          <w:b/>
          <w:sz w:val="24"/>
          <w:shd w:val="clear" w:color="auto" w:fill="FFFFFF"/>
        </w:rPr>
      </w:pPr>
      <w:r w:rsidRPr="00871705">
        <w:rPr>
          <w:rFonts w:ascii="Times New Roman" w:eastAsia="Times New Roman" w:hAnsi="Times New Roman" w:cs="Times New Roman"/>
          <w:sz w:val="24"/>
          <w:shd w:val="clear" w:color="auto" w:fill="FFFFFF"/>
        </w:rPr>
        <w:t xml:space="preserve"> </w:t>
      </w:r>
      <w:r w:rsidRPr="00871705">
        <w:rPr>
          <w:rFonts w:ascii="Times New Roman" w:eastAsia="Times New Roman" w:hAnsi="Times New Roman" w:cs="Times New Roman"/>
          <w:b/>
          <w:sz w:val="24"/>
          <w:shd w:val="clear" w:color="auto" w:fill="FFFFFF"/>
        </w:rPr>
        <w:t xml:space="preserve">Секретар: </w:t>
      </w:r>
    </w:p>
    <w:p w:rsidR="00D85995" w:rsidRPr="00871705" w:rsidRDefault="006956DB" w:rsidP="006956DB">
      <w:pPr>
        <w:rPr>
          <w:rFonts w:ascii="Times New Roman" w:eastAsia="Times New Roman" w:hAnsi="Times New Roman" w:cs="Times New Roman"/>
          <w:b/>
          <w:sz w:val="24"/>
          <w:shd w:val="clear" w:color="auto" w:fill="FFFFFF"/>
        </w:rPr>
      </w:pPr>
      <w:r w:rsidRPr="00871705">
        <w:rPr>
          <w:rFonts w:ascii="Times New Roman" w:eastAsia="Times New Roman" w:hAnsi="Times New Roman" w:cs="Times New Roman"/>
          <w:sz w:val="24"/>
          <w:shd w:val="clear" w:color="auto" w:fill="FFFFFF"/>
        </w:rPr>
        <w:t xml:space="preserve">                            </w:t>
      </w:r>
      <w:r w:rsidR="007674FE" w:rsidRPr="00871705">
        <w:rPr>
          <w:rFonts w:ascii="Times New Roman" w:eastAsia="Times New Roman" w:hAnsi="Times New Roman" w:cs="Times New Roman"/>
          <w:sz w:val="24"/>
          <w:shd w:val="clear" w:color="auto" w:fill="FFFFFF"/>
        </w:rPr>
        <w:t xml:space="preserve"> /</w:t>
      </w:r>
      <w:r w:rsidR="00771937" w:rsidRPr="00871705">
        <w:rPr>
          <w:rFonts w:ascii="Times New Roman" w:eastAsia="Times New Roman" w:hAnsi="Times New Roman" w:cs="Times New Roman"/>
          <w:sz w:val="24"/>
          <w:shd w:val="clear" w:color="auto" w:fill="FFFFFF"/>
        </w:rPr>
        <w:t>Петя Кръстева</w:t>
      </w:r>
      <w:r w:rsidR="007674FE" w:rsidRPr="00871705">
        <w:rPr>
          <w:rFonts w:ascii="Times New Roman" w:eastAsia="Times New Roman" w:hAnsi="Times New Roman" w:cs="Times New Roman"/>
          <w:sz w:val="24"/>
          <w:shd w:val="clear" w:color="auto" w:fill="FFFFFF"/>
        </w:rPr>
        <w:t>/</w:t>
      </w:r>
    </w:p>
    <w:sectPr w:rsidR="00D85995" w:rsidRPr="00871705" w:rsidSect="00FE11F1">
      <w:headerReference w:type="default" r:id="rId8"/>
      <w:footerReference w:type="default" r:id="rId9"/>
      <w:pgSz w:w="11906" w:h="16838" w:code="9"/>
      <w:pgMar w:top="425"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8D" w:rsidRDefault="00B55A8D" w:rsidP="003F1160">
      <w:pPr>
        <w:spacing w:after="0" w:line="240" w:lineRule="auto"/>
      </w:pPr>
      <w:r>
        <w:separator/>
      </w:r>
    </w:p>
  </w:endnote>
  <w:endnote w:type="continuationSeparator" w:id="0">
    <w:p w:rsidR="00B55A8D" w:rsidRDefault="00B55A8D" w:rsidP="003F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931454"/>
      <w:docPartObj>
        <w:docPartGallery w:val="Page Numbers (Bottom of Page)"/>
        <w:docPartUnique/>
      </w:docPartObj>
    </w:sdtPr>
    <w:sdtEndPr>
      <w:rPr>
        <w:noProof/>
      </w:rPr>
    </w:sdtEndPr>
    <w:sdtContent>
      <w:p w:rsidR="001D60A9" w:rsidRDefault="00201958">
        <w:pPr>
          <w:pStyle w:val="Footer"/>
          <w:jc w:val="right"/>
        </w:pPr>
        <w:r>
          <w:fldChar w:fldCharType="begin"/>
        </w:r>
        <w:r w:rsidR="002518E6">
          <w:instrText xml:space="preserve"> PAGE   \* MERGEFORMAT </w:instrText>
        </w:r>
        <w:r>
          <w:fldChar w:fldCharType="separate"/>
        </w:r>
        <w:r w:rsidR="005B6A60">
          <w:rPr>
            <w:noProof/>
          </w:rPr>
          <w:t>8</w:t>
        </w:r>
        <w:r>
          <w:rPr>
            <w:noProof/>
          </w:rPr>
          <w:fldChar w:fldCharType="end"/>
        </w:r>
      </w:p>
    </w:sdtContent>
  </w:sdt>
  <w:p w:rsidR="001D60A9" w:rsidRDefault="001D60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8D" w:rsidRDefault="00B55A8D" w:rsidP="003F1160">
      <w:pPr>
        <w:spacing w:after="0" w:line="240" w:lineRule="auto"/>
      </w:pPr>
      <w:r>
        <w:separator/>
      </w:r>
    </w:p>
  </w:footnote>
  <w:footnote w:type="continuationSeparator" w:id="0">
    <w:p w:rsidR="00B55A8D" w:rsidRDefault="00B55A8D" w:rsidP="003F1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A9" w:rsidRPr="00F57875" w:rsidRDefault="001D60A9" w:rsidP="003F1160">
    <w:pPr>
      <w:pStyle w:val="NoSpacing"/>
      <w:jc w:val="center"/>
      <w:rPr>
        <w:b/>
      </w:rPr>
    </w:pPr>
    <w:r w:rsidRPr="00F57875">
      <w:rPr>
        <w:rFonts w:ascii="Times New Roman" w:hAnsi="Times New Roman" w:cs="Times New Roman"/>
        <w:b/>
        <w:sz w:val="28"/>
        <w:szCs w:val="28"/>
        <w:u w:val="single"/>
      </w:rPr>
      <w:t>ОБЩИНСКА ИЗБИРАТЕЛНА КОМИСИЯ В ОБЩИНА МЕДКОВЕЦ</w:t>
    </w:r>
  </w:p>
  <w:p w:rsidR="001D60A9" w:rsidRPr="00101411" w:rsidRDefault="001D60A9" w:rsidP="003F1160">
    <w:pPr>
      <w:pStyle w:val="Standard"/>
      <w:tabs>
        <w:tab w:val="center" w:pos="4536"/>
        <w:tab w:val="right" w:pos="9072"/>
      </w:tabs>
      <w:jc w:val="center"/>
      <w:rPr>
        <w:rFonts w:ascii="Times New Roman" w:hAnsi="Times New Roman"/>
        <w:sz w:val="28"/>
        <w:szCs w:val="28"/>
        <w:lang w:val="en-US"/>
      </w:rPr>
    </w:pPr>
    <w:r>
      <w:rPr>
        <w:rFonts w:ascii="Times New Roman" w:hAnsi="Times New Roman"/>
        <w:sz w:val="28"/>
        <w:szCs w:val="28"/>
      </w:rPr>
      <w:t>ул. „Георги Димитров” №</w:t>
    </w:r>
    <w:r w:rsidR="008E5BFB">
      <w:rPr>
        <w:rFonts w:ascii="Times New Roman" w:hAnsi="Times New Roman"/>
        <w:sz w:val="28"/>
        <w:szCs w:val="28"/>
        <w:lang w:val="en-US"/>
      </w:rPr>
      <w:t xml:space="preserve"> </w:t>
    </w:r>
    <w:r>
      <w:rPr>
        <w:rFonts w:ascii="Times New Roman" w:hAnsi="Times New Roman"/>
        <w:sz w:val="28"/>
        <w:szCs w:val="28"/>
      </w:rPr>
      <w:t>26; телефон: 0882612999</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email: oik1226@cik.bg</w:t>
    </w:r>
  </w:p>
  <w:p w:rsidR="001D60A9" w:rsidRDefault="001D60A9">
    <w:pPr>
      <w:pStyle w:val="Header"/>
    </w:pPr>
  </w:p>
  <w:p w:rsidR="001D60A9" w:rsidRDefault="001D60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C62"/>
    <w:multiLevelType w:val="hybridMultilevel"/>
    <w:tmpl w:val="465A42B8"/>
    <w:lvl w:ilvl="0" w:tplc="0D62DB6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E4757"/>
    <w:multiLevelType w:val="hybridMultilevel"/>
    <w:tmpl w:val="B20A9C1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97D0B12"/>
    <w:multiLevelType w:val="multilevel"/>
    <w:tmpl w:val="4E2ECB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1B4864"/>
    <w:multiLevelType w:val="hybridMultilevel"/>
    <w:tmpl w:val="B46E81D4"/>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26A821C1"/>
    <w:multiLevelType w:val="hybridMultilevel"/>
    <w:tmpl w:val="B9E2C11A"/>
    <w:lvl w:ilvl="0" w:tplc="8E886D10">
      <w:start w:val="1"/>
      <w:numFmt w:val="bullet"/>
      <w:lvlText w:val=""/>
      <w:lvlJc w:val="left"/>
      <w:pPr>
        <w:ind w:left="1571" w:hanging="360"/>
      </w:pPr>
      <w:rPr>
        <w:rFonts w:ascii="Wingdings" w:hAnsi="Wingdings"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D8E49FC"/>
    <w:multiLevelType w:val="hybridMultilevel"/>
    <w:tmpl w:val="3F004AEC"/>
    <w:lvl w:ilvl="0" w:tplc="04090009">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2DC51E65"/>
    <w:multiLevelType w:val="multilevel"/>
    <w:tmpl w:val="4E2ECB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AA1036"/>
    <w:multiLevelType w:val="multilevel"/>
    <w:tmpl w:val="4E2ECB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93221E"/>
    <w:multiLevelType w:val="multilevel"/>
    <w:tmpl w:val="845083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4087B"/>
    <w:multiLevelType w:val="multilevel"/>
    <w:tmpl w:val="87F0747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B25C73"/>
    <w:multiLevelType w:val="multilevel"/>
    <w:tmpl w:val="0E86B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27A4C"/>
    <w:multiLevelType w:val="hybridMultilevel"/>
    <w:tmpl w:val="93940646"/>
    <w:lvl w:ilvl="0" w:tplc="15826D3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B76750"/>
    <w:multiLevelType w:val="hybridMultilevel"/>
    <w:tmpl w:val="02864AA6"/>
    <w:lvl w:ilvl="0" w:tplc="4E00D19C">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51E74840"/>
    <w:multiLevelType w:val="multilevel"/>
    <w:tmpl w:val="DF58F4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13A01"/>
    <w:multiLevelType w:val="multilevel"/>
    <w:tmpl w:val="F9B63D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077473"/>
    <w:multiLevelType w:val="multilevel"/>
    <w:tmpl w:val="F0243C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7506C7"/>
    <w:multiLevelType w:val="multilevel"/>
    <w:tmpl w:val="4E2ECB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1262D4"/>
    <w:multiLevelType w:val="multilevel"/>
    <w:tmpl w:val="CEEA905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4B6F7B"/>
    <w:multiLevelType w:val="hybridMultilevel"/>
    <w:tmpl w:val="8EF4D0F6"/>
    <w:lvl w:ilvl="0" w:tplc="81FE95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D983FD5"/>
    <w:multiLevelType w:val="multilevel"/>
    <w:tmpl w:val="219848E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436C9E"/>
    <w:multiLevelType w:val="multilevel"/>
    <w:tmpl w:val="58D4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8"/>
  </w:num>
  <w:num w:numId="7">
    <w:abstractNumId w:val="3"/>
  </w:num>
  <w:num w:numId="8">
    <w:abstractNumId w:val="4"/>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9"/>
  </w:num>
  <w:num w:numId="14">
    <w:abstractNumId w:val="13"/>
  </w:num>
  <w:num w:numId="15">
    <w:abstractNumId w:val="17"/>
  </w:num>
  <w:num w:numId="16">
    <w:abstractNumId w:val="8"/>
  </w:num>
  <w:num w:numId="17">
    <w:abstractNumId w:val="14"/>
  </w:num>
  <w:num w:numId="18">
    <w:abstractNumId w:val="20"/>
  </w:num>
  <w:num w:numId="19">
    <w:abstractNumId w:val="15"/>
  </w:num>
  <w:num w:numId="20">
    <w:abstractNumId w:val="2"/>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75"/>
    <w:rsid w:val="00014BA6"/>
    <w:rsid w:val="000252B1"/>
    <w:rsid w:val="00036BBD"/>
    <w:rsid w:val="00055981"/>
    <w:rsid w:val="00070FF8"/>
    <w:rsid w:val="000739B5"/>
    <w:rsid w:val="00084C25"/>
    <w:rsid w:val="000A04D7"/>
    <w:rsid w:val="000A73A8"/>
    <w:rsid w:val="000C4A73"/>
    <w:rsid w:val="000E0047"/>
    <w:rsid w:val="000F3600"/>
    <w:rsid w:val="000F5096"/>
    <w:rsid w:val="00101411"/>
    <w:rsid w:val="00117EE9"/>
    <w:rsid w:val="0014228F"/>
    <w:rsid w:val="00145805"/>
    <w:rsid w:val="001566D3"/>
    <w:rsid w:val="00187A50"/>
    <w:rsid w:val="00187FA4"/>
    <w:rsid w:val="001934BD"/>
    <w:rsid w:val="001A5E3C"/>
    <w:rsid w:val="001B7BDF"/>
    <w:rsid w:val="001C0D93"/>
    <w:rsid w:val="001D60A9"/>
    <w:rsid w:val="001E5BA9"/>
    <w:rsid w:val="001F57E6"/>
    <w:rsid w:val="00201958"/>
    <w:rsid w:val="00240BD5"/>
    <w:rsid w:val="002450C9"/>
    <w:rsid w:val="002518E6"/>
    <w:rsid w:val="00255612"/>
    <w:rsid w:val="00261AA2"/>
    <w:rsid w:val="002A1E5E"/>
    <w:rsid w:val="002B27B5"/>
    <w:rsid w:val="002C34EF"/>
    <w:rsid w:val="002D1228"/>
    <w:rsid w:val="002D3780"/>
    <w:rsid w:val="002E6EF4"/>
    <w:rsid w:val="002E7D1B"/>
    <w:rsid w:val="002F14E6"/>
    <w:rsid w:val="002F5121"/>
    <w:rsid w:val="00311C50"/>
    <w:rsid w:val="00321A8E"/>
    <w:rsid w:val="003307CE"/>
    <w:rsid w:val="0034099F"/>
    <w:rsid w:val="00353AA4"/>
    <w:rsid w:val="00361F2D"/>
    <w:rsid w:val="00361F9F"/>
    <w:rsid w:val="00365F31"/>
    <w:rsid w:val="003716C8"/>
    <w:rsid w:val="00385C77"/>
    <w:rsid w:val="003A5818"/>
    <w:rsid w:val="003C4195"/>
    <w:rsid w:val="003D797F"/>
    <w:rsid w:val="003F1160"/>
    <w:rsid w:val="00413235"/>
    <w:rsid w:val="00415420"/>
    <w:rsid w:val="004701C2"/>
    <w:rsid w:val="00473B9F"/>
    <w:rsid w:val="004774A3"/>
    <w:rsid w:val="004869C8"/>
    <w:rsid w:val="004A02DF"/>
    <w:rsid w:val="004A3D83"/>
    <w:rsid w:val="004A4371"/>
    <w:rsid w:val="004B2B8A"/>
    <w:rsid w:val="004D047C"/>
    <w:rsid w:val="004F3B79"/>
    <w:rsid w:val="005104B3"/>
    <w:rsid w:val="00525BFC"/>
    <w:rsid w:val="00527872"/>
    <w:rsid w:val="00540CAC"/>
    <w:rsid w:val="00542FA3"/>
    <w:rsid w:val="005B043A"/>
    <w:rsid w:val="005B057F"/>
    <w:rsid w:val="005B0F8D"/>
    <w:rsid w:val="005B1261"/>
    <w:rsid w:val="005B6A60"/>
    <w:rsid w:val="005F59DA"/>
    <w:rsid w:val="00612BC6"/>
    <w:rsid w:val="00613C48"/>
    <w:rsid w:val="006206C4"/>
    <w:rsid w:val="0065423B"/>
    <w:rsid w:val="00656EC1"/>
    <w:rsid w:val="00661894"/>
    <w:rsid w:val="00683470"/>
    <w:rsid w:val="006956DB"/>
    <w:rsid w:val="00695779"/>
    <w:rsid w:val="006A0996"/>
    <w:rsid w:val="006A3AE9"/>
    <w:rsid w:val="006C208F"/>
    <w:rsid w:val="006C3578"/>
    <w:rsid w:val="006C7885"/>
    <w:rsid w:val="006D5E9D"/>
    <w:rsid w:val="006F39E4"/>
    <w:rsid w:val="006F5C40"/>
    <w:rsid w:val="00743D8C"/>
    <w:rsid w:val="00745E11"/>
    <w:rsid w:val="00755ECA"/>
    <w:rsid w:val="007674FE"/>
    <w:rsid w:val="00771937"/>
    <w:rsid w:val="007738CE"/>
    <w:rsid w:val="007747FE"/>
    <w:rsid w:val="00777730"/>
    <w:rsid w:val="007A0185"/>
    <w:rsid w:val="007A072F"/>
    <w:rsid w:val="007C4B52"/>
    <w:rsid w:val="007E1DEF"/>
    <w:rsid w:val="007F1CC5"/>
    <w:rsid w:val="007F7B7B"/>
    <w:rsid w:val="00804EAA"/>
    <w:rsid w:val="00811518"/>
    <w:rsid w:val="00817540"/>
    <w:rsid w:val="008317DC"/>
    <w:rsid w:val="008408A0"/>
    <w:rsid w:val="008642E8"/>
    <w:rsid w:val="00871705"/>
    <w:rsid w:val="008908A1"/>
    <w:rsid w:val="00891292"/>
    <w:rsid w:val="008A5951"/>
    <w:rsid w:val="008D7928"/>
    <w:rsid w:val="008E3849"/>
    <w:rsid w:val="008E5BFB"/>
    <w:rsid w:val="008F02EE"/>
    <w:rsid w:val="008F0ED5"/>
    <w:rsid w:val="00903D47"/>
    <w:rsid w:val="0093065C"/>
    <w:rsid w:val="00943E2D"/>
    <w:rsid w:val="00953A2E"/>
    <w:rsid w:val="009B389E"/>
    <w:rsid w:val="009B72E4"/>
    <w:rsid w:val="009D584A"/>
    <w:rsid w:val="009D6D6D"/>
    <w:rsid w:val="009F2732"/>
    <w:rsid w:val="009F76EA"/>
    <w:rsid w:val="00A21E48"/>
    <w:rsid w:val="00A41AB8"/>
    <w:rsid w:val="00A57A8C"/>
    <w:rsid w:val="00A73A0E"/>
    <w:rsid w:val="00A758F1"/>
    <w:rsid w:val="00A91F47"/>
    <w:rsid w:val="00AB0301"/>
    <w:rsid w:val="00AB3CC8"/>
    <w:rsid w:val="00AC3A8F"/>
    <w:rsid w:val="00AD0CB6"/>
    <w:rsid w:val="00AD4C3E"/>
    <w:rsid w:val="00AD51E2"/>
    <w:rsid w:val="00AD7C3D"/>
    <w:rsid w:val="00AF16F2"/>
    <w:rsid w:val="00B0315E"/>
    <w:rsid w:val="00B035F8"/>
    <w:rsid w:val="00B40F35"/>
    <w:rsid w:val="00B55A8D"/>
    <w:rsid w:val="00BB539F"/>
    <w:rsid w:val="00BC566A"/>
    <w:rsid w:val="00BD0260"/>
    <w:rsid w:val="00BD1CB0"/>
    <w:rsid w:val="00BD248C"/>
    <w:rsid w:val="00BE61B3"/>
    <w:rsid w:val="00BF686C"/>
    <w:rsid w:val="00C12F9C"/>
    <w:rsid w:val="00C30386"/>
    <w:rsid w:val="00C4749A"/>
    <w:rsid w:val="00C725A2"/>
    <w:rsid w:val="00CA4FD4"/>
    <w:rsid w:val="00CB24A5"/>
    <w:rsid w:val="00CB6479"/>
    <w:rsid w:val="00CB7F22"/>
    <w:rsid w:val="00CD400F"/>
    <w:rsid w:val="00CD6641"/>
    <w:rsid w:val="00CD7797"/>
    <w:rsid w:val="00CE38AA"/>
    <w:rsid w:val="00CE5D2B"/>
    <w:rsid w:val="00CF142B"/>
    <w:rsid w:val="00D02D72"/>
    <w:rsid w:val="00D13CCB"/>
    <w:rsid w:val="00D148F4"/>
    <w:rsid w:val="00D34A2E"/>
    <w:rsid w:val="00D4508F"/>
    <w:rsid w:val="00D7143D"/>
    <w:rsid w:val="00D71607"/>
    <w:rsid w:val="00D773BE"/>
    <w:rsid w:val="00D815E6"/>
    <w:rsid w:val="00D85995"/>
    <w:rsid w:val="00D90E34"/>
    <w:rsid w:val="00D974F1"/>
    <w:rsid w:val="00DA0519"/>
    <w:rsid w:val="00DB5132"/>
    <w:rsid w:val="00DC007F"/>
    <w:rsid w:val="00DE5004"/>
    <w:rsid w:val="00E230E8"/>
    <w:rsid w:val="00E25441"/>
    <w:rsid w:val="00E53522"/>
    <w:rsid w:val="00E537B4"/>
    <w:rsid w:val="00E56F8F"/>
    <w:rsid w:val="00E709A2"/>
    <w:rsid w:val="00E774BC"/>
    <w:rsid w:val="00E85072"/>
    <w:rsid w:val="00E92090"/>
    <w:rsid w:val="00E97A19"/>
    <w:rsid w:val="00E97ECF"/>
    <w:rsid w:val="00EB50F8"/>
    <w:rsid w:val="00ED3F8C"/>
    <w:rsid w:val="00EF127E"/>
    <w:rsid w:val="00EF4DB1"/>
    <w:rsid w:val="00EF5456"/>
    <w:rsid w:val="00F13CE1"/>
    <w:rsid w:val="00F251E2"/>
    <w:rsid w:val="00F57875"/>
    <w:rsid w:val="00F6024B"/>
    <w:rsid w:val="00F9002B"/>
    <w:rsid w:val="00F90318"/>
    <w:rsid w:val="00FA0355"/>
    <w:rsid w:val="00FB3A89"/>
    <w:rsid w:val="00FC1533"/>
    <w:rsid w:val="00FE11F1"/>
    <w:rsid w:val="00FE30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8AC7"/>
  <w15:docId w15:val="{54BC06D2-E45A-45D2-9320-7CA76B4C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875"/>
    <w:pPr>
      <w:suppressAutoHyphens/>
      <w:autoSpaceDN w:val="0"/>
      <w:spacing w:after="0" w:line="240" w:lineRule="auto"/>
    </w:pPr>
    <w:rPr>
      <w:rFonts w:ascii="Calibri" w:eastAsia="SimSun" w:hAnsi="Calibri" w:cs="Tahoma"/>
      <w:kern w:val="3"/>
    </w:rPr>
  </w:style>
  <w:style w:type="paragraph" w:customStyle="1" w:styleId="Standard">
    <w:name w:val="Standard"/>
    <w:rsid w:val="00F57875"/>
    <w:pPr>
      <w:suppressAutoHyphens/>
      <w:autoSpaceDN w:val="0"/>
    </w:pPr>
    <w:rPr>
      <w:rFonts w:ascii="Calibri" w:eastAsia="SimSun" w:hAnsi="Calibri" w:cs="Tahoma"/>
      <w:kern w:val="3"/>
    </w:rPr>
  </w:style>
  <w:style w:type="paragraph" w:styleId="NormalWeb">
    <w:name w:val="Normal (Web)"/>
    <w:basedOn w:val="Standard"/>
    <w:uiPriority w:val="99"/>
    <w:rsid w:val="00EF4DB1"/>
    <w:pPr>
      <w:spacing w:before="100" w:after="100" w:line="240" w:lineRule="auto"/>
      <w:textAlignment w:val="baseline"/>
    </w:pPr>
    <w:rPr>
      <w:rFonts w:ascii="Times New Roman" w:eastAsia="Times New Roman" w:hAnsi="Times New Roman" w:cs="Times New Roman"/>
      <w:sz w:val="24"/>
      <w:szCs w:val="24"/>
      <w:lang w:eastAsia="bg-BG"/>
    </w:rPr>
  </w:style>
  <w:style w:type="table" w:styleId="TableGrid">
    <w:name w:val="Table Grid"/>
    <w:basedOn w:val="TableNormal"/>
    <w:uiPriority w:val="39"/>
    <w:rsid w:val="0026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h-title">
    <w:name w:val="resh-title"/>
    <w:basedOn w:val="Normal"/>
    <w:uiPriority w:val="99"/>
    <w:rsid w:val="00E254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B0301"/>
    <w:rPr>
      <w:b/>
      <w:bCs/>
    </w:rPr>
  </w:style>
  <w:style w:type="paragraph" w:styleId="ListParagraph">
    <w:name w:val="List Paragraph"/>
    <w:basedOn w:val="Normal"/>
    <w:uiPriority w:val="34"/>
    <w:qFormat/>
    <w:rsid w:val="00AB0301"/>
    <w:pPr>
      <w:spacing w:after="160" w:line="259" w:lineRule="auto"/>
      <w:ind w:left="720"/>
      <w:contextualSpacing/>
    </w:pPr>
  </w:style>
  <w:style w:type="paragraph" w:styleId="BalloonText">
    <w:name w:val="Balloon Text"/>
    <w:basedOn w:val="Normal"/>
    <w:link w:val="BalloonTextChar"/>
    <w:uiPriority w:val="99"/>
    <w:semiHidden/>
    <w:unhideWhenUsed/>
    <w:rsid w:val="00AB0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01"/>
    <w:rPr>
      <w:rFonts w:ascii="Segoe UI" w:hAnsi="Segoe UI" w:cs="Segoe UI"/>
      <w:sz w:val="18"/>
      <w:szCs w:val="18"/>
    </w:rPr>
  </w:style>
  <w:style w:type="paragraph" w:styleId="Header">
    <w:name w:val="header"/>
    <w:basedOn w:val="Normal"/>
    <w:link w:val="HeaderChar"/>
    <w:uiPriority w:val="99"/>
    <w:unhideWhenUsed/>
    <w:rsid w:val="003F11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160"/>
  </w:style>
  <w:style w:type="paragraph" w:styleId="Footer">
    <w:name w:val="footer"/>
    <w:basedOn w:val="Normal"/>
    <w:link w:val="FooterChar"/>
    <w:uiPriority w:val="99"/>
    <w:unhideWhenUsed/>
    <w:rsid w:val="003F11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15716">
      <w:bodyDiv w:val="1"/>
      <w:marLeft w:val="0"/>
      <w:marRight w:val="0"/>
      <w:marTop w:val="0"/>
      <w:marBottom w:val="0"/>
      <w:divBdr>
        <w:top w:val="none" w:sz="0" w:space="0" w:color="auto"/>
        <w:left w:val="none" w:sz="0" w:space="0" w:color="auto"/>
        <w:bottom w:val="none" w:sz="0" w:space="0" w:color="auto"/>
        <w:right w:val="none" w:sz="0" w:space="0" w:color="auto"/>
      </w:divBdr>
    </w:div>
    <w:div w:id="871844491">
      <w:bodyDiv w:val="1"/>
      <w:marLeft w:val="0"/>
      <w:marRight w:val="0"/>
      <w:marTop w:val="0"/>
      <w:marBottom w:val="0"/>
      <w:divBdr>
        <w:top w:val="none" w:sz="0" w:space="0" w:color="auto"/>
        <w:left w:val="none" w:sz="0" w:space="0" w:color="auto"/>
        <w:bottom w:val="none" w:sz="0" w:space="0" w:color="auto"/>
        <w:right w:val="none" w:sz="0" w:space="0" w:color="auto"/>
      </w:divBdr>
    </w:div>
    <w:div w:id="1387876973">
      <w:bodyDiv w:val="1"/>
      <w:marLeft w:val="0"/>
      <w:marRight w:val="0"/>
      <w:marTop w:val="0"/>
      <w:marBottom w:val="0"/>
      <w:divBdr>
        <w:top w:val="none" w:sz="0" w:space="0" w:color="auto"/>
        <w:left w:val="none" w:sz="0" w:space="0" w:color="auto"/>
        <w:bottom w:val="none" w:sz="0" w:space="0" w:color="auto"/>
        <w:right w:val="none" w:sz="0" w:space="0" w:color="auto"/>
      </w:divBdr>
    </w:div>
    <w:div w:id="1861115408">
      <w:bodyDiv w:val="1"/>
      <w:marLeft w:val="0"/>
      <w:marRight w:val="0"/>
      <w:marTop w:val="0"/>
      <w:marBottom w:val="0"/>
      <w:divBdr>
        <w:top w:val="none" w:sz="0" w:space="0" w:color="auto"/>
        <w:left w:val="none" w:sz="0" w:space="0" w:color="auto"/>
        <w:bottom w:val="none" w:sz="0" w:space="0" w:color="auto"/>
        <w:right w:val="none" w:sz="0" w:space="0" w:color="auto"/>
      </w:divBdr>
    </w:div>
    <w:div w:id="20294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D8AF-9001-4C48-B981-CFD465C0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3399</Words>
  <Characters>19380</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W10H2V2</dc:creator>
  <cp:keywords/>
  <dc:description/>
  <cp:lastModifiedBy>apfso406a</cp:lastModifiedBy>
  <cp:revision>53</cp:revision>
  <cp:lastPrinted>2023-09-30T09:41:00Z</cp:lastPrinted>
  <dcterms:created xsi:type="dcterms:W3CDTF">2023-09-30T06:47:00Z</dcterms:created>
  <dcterms:modified xsi:type="dcterms:W3CDTF">2023-10-11T08:54:00Z</dcterms:modified>
</cp:coreProperties>
</file>