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CD" w:rsidRPr="000C53B8" w:rsidRDefault="004432CD" w:rsidP="004432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4432CD" w:rsidRPr="000C53B8" w:rsidRDefault="004432CD" w:rsidP="004432CD">
      <w:pPr>
        <w:jc w:val="center"/>
        <w:rPr>
          <w:rFonts w:ascii="Times New Roman" w:hAnsi="Times New Roman"/>
          <w:sz w:val="24"/>
          <w:szCs w:val="24"/>
        </w:rPr>
      </w:pPr>
    </w:p>
    <w:p w:rsidR="004432CD" w:rsidRPr="000C53B8" w:rsidRDefault="004432CD" w:rsidP="00443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2/07</w:t>
      </w:r>
      <w:r w:rsidRPr="000C53B8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4432CD" w:rsidRPr="000C53B8" w:rsidRDefault="004432CD" w:rsidP="004432CD">
      <w:pPr>
        <w:jc w:val="both"/>
        <w:rPr>
          <w:rFonts w:ascii="Times New Roman" w:hAnsi="Times New Roman"/>
          <w:b/>
          <w:sz w:val="24"/>
          <w:szCs w:val="24"/>
        </w:rPr>
      </w:pPr>
    </w:p>
    <w:p w:rsidR="004432CD" w:rsidRPr="000C53B8" w:rsidRDefault="004432CD" w:rsidP="004432CD">
      <w:pPr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/>
          <w:sz w:val="24"/>
          <w:szCs w:val="24"/>
        </w:rPr>
        <w:t xml:space="preserve">Днес  </w:t>
      </w:r>
      <w:r>
        <w:rPr>
          <w:rFonts w:ascii="Times New Roman" w:hAnsi="Times New Roman"/>
          <w:sz w:val="24"/>
          <w:szCs w:val="24"/>
        </w:rPr>
        <w:t>07.09.2015 г. в 15:3</w:t>
      </w:r>
      <w:r w:rsidRPr="000C53B8">
        <w:rPr>
          <w:rFonts w:ascii="Times New Roman" w:hAnsi="Times New Roman"/>
          <w:sz w:val="24"/>
          <w:szCs w:val="24"/>
        </w:rPr>
        <w:t xml:space="preserve">0 часа, в </w:t>
      </w:r>
      <w:r>
        <w:rPr>
          <w:rFonts w:ascii="Times New Roman" w:hAnsi="Times New Roman"/>
          <w:sz w:val="24"/>
          <w:szCs w:val="24"/>
        </w:rPr>
        <w:t>с. Медковец</w:t>
      </w:r>
      <w:r w:rsidRPr="000C53B8">
        <w:rPr>
          <w:rFonts w:ascii="Times New Roman" w:hAnsi="Times New Roman"/>
          <w:sz w:val="24"/>
          <w:szCs w:val="24"/>
        </w:rPr>
        <w:t>, ОИК – М</w:t>
      </w:r>
      <w:r>
        <w:rPr>
          <w:rFonts w:ascii="Times New Roman" w:hAnsi="Times New Roman"/>
          <w:sz w:val="24"/>
          <w:szCs w:val="24"/>
        </w:rPr>
        <w:t>едковец</w:t>
      </w:r>
      <w:r w:rsidR="003E1C6E">
        <w:rPr>
          <w:rFonts w:ascii="Times New Roman" w:hAnsi="Times New Roman"/>
          <w:sz w:val="24"/>
          <w:szCs w:val="24"/>
        </w:rPr>
        <w:t xml:space="preserve"> проведе второто</w:t>
      </w:r>
      <w:r w:rsidRPr="000C53B8">
        <w:rPr>
          <w:rFonts w:ascii="Times New Roman" w:hAnsi="Times New Roman"/>
          <w:sz w:val="24"/>
          <w:szCs w:val="24"/>
        </w:rPr>
        <w:t xml:space="preserve"> си заседание. На него присъства целия състав на ОИК – М</w:t>
      </w:r>
      <w:r>
        <w:rPr>
          <w:rFonts w:ascii="Times New Roman" w:hAnsi="Times New Roman"/>
          <w:sz w:val="24"/>
          <w:szCs w:val="24"/>
        </w:rPr>
        <w:t>едковец</w:t>
      </w:r>
      <w:r w:rsidRPr="000C53B8">
        <w:rPr>
          <w:rFonts w:ascii="Times New Roman" w:hAnsi="Times New Roman"/>
          <w:sz w:val="24"/>
          <w:szCs w:val="24"/>
        </w:rPr>
        <w:t>.</w:t>
      </w:r>
    </w:p>
    <w:p w:rsidR="004432CD" w:rsidRPr="004432CD" w:rsidRDefault="004432CD" w:rsidP="00443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/>
          <w:sz w:val="24"/>
          <w:szCs w:val="24"/>
        </w:rPr>
        <w:t xml:space="preserve">ИК – </w:t>
      </w:r>
      <w:r>
        <w:rPr>
          <w:rFonts w:ascii="Times New Roman" w:hAnsi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  <w:r w:rsidRPr="000C53B8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4432CD" w:rsidRPr="004432CD" w:rsidRDefault="004432CD" w:rsidP="004432C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  <w:lang w:eastAsia="bg-BG"/>
        </w:rPr>
        <w:t xml:space="preserve">Начина на защита на печата на Общинска избирателна комисия- Медковец за произвеждане на изборите за общински </w:t>
      </w:r>
      <w:proofErr w:type="spellStart"/>
      <w:r w:rsidRPr="004432CD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4432CD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4432CD" w:rsidRDefault="004432CD" w:rsidP="004432C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</w:rPr>
        <w:t xml:space="preserve">Начина на приемане на решения от избирателната комисия, </w:t>
      </w:r>
      <w:r w:rsidRPr="004432CD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4432CD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4432CD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B35AF6" w:rsidRPr="00B35AF6" w:rsidRDefault="00B35AF6" w:rsidP="00B35AF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Начина на обявяване на решения от ОИК – Медковец, </w:t>
      </w:r>
      <w:r w:rsidRPr="004432CD">
        <w:rPr>
          <w:rFonts w:ascii="Times New Roman" w:hAnsi="Times New Roman"/>
          <w:sz w:val="24"/>
          <w:szCs w:val="24"/>
        </w:rPr>
        <w:t xml:space="preserve">, </w:t>
      </w:r>
      <w:r w:rsidRPr="004432CD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4432CD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4432CD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4432CD" w:rsidRPr="004432CD" w:rsidRDefault="004432CD" w:rsidP="004432C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</w:rPr>
        <w:t>Разни.</w:t>
      </w:r>
    </w:p>
    <w:p w:rsidR="004432CD" w:rsidRPr="004432CD" w:rsidRDefault="004432CD" w:rsidP="00B35AF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4432CD" w:rsidRPr="004432CD" w:rsidRDefault="004432CD" w:rsidP="004432CD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4432CD" w:rsidRPr="004432CD" w:rsidRDefault="004432CD" w:rsidP="004432CD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432CD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4432CD" w:rsidRDefault="004432CD" w:rsidP="004432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07</w:t>
      </w:r>
      <w:r w:rsidRPr="000C53B8">
        <w:rPr>
          <w:rFonts w:ascii="Times New Roman" w:hAnsi="Times New Roman"/>
          <w:sz w:val="24"/>
          <w:szCs w:val="24"/>
        </w:rPr>
        <w:t>.09.2015 г. както следва:</w:t>
      </w:r>
    </w:p>
    <w:p w:rsidR="004432CD" w:rsidRDefault="004432CD" w:rsidP="004432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5AF6" w:rsidRPr="00B35AF6" w:rsidRDefault="00B35AF6" w:rsidP="00B35AF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35AF6">
        <w:rPr>
          <w:rFonts w:ascii="Times New Roman" w:hAnsi="Times New Roman"/>
          <w:sz w:val="24"/>
          <w:szCs w:val="24"/>
        </w:rPr>
        <w:t xml:space="preserve">Начина на защита на печата на Общинска избирателна комисия- Медковец за произвеждане на изборите за общински </w:t>
      </w:r>
      <w:proofErr w:type="spellStart"/>
      <w:r w:rsidRPr="00B35AF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B35AF6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B35AF6" w:rsidRDefault="00B35AF6" w:rsidP="00B35AF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</w:rPr>
        <w:t xml:space="preserve">Начина на приемане на решения от избирателната комисия, </w:t>
      </w:r>
      <w:r w:rsidRPr="004432CD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4432CD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4432CD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B35AF6" w:rsidRPr="00B35AF6" w:rsidRDefault="00B35AF6" w:rsidP="00B35AF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Начина на обявяване на решения от ОИК – Медковец, </w:t>
      </w:r>
      <w:r w:rsidRPr="004432CD">
        <w:rPr>
          <w:rFonts w:ascii="Times New Roman" w:hAnsi="Times New Roman"/>
          <w:sz w:val="24"/>
          <w:szCs w:val="24"/>
        </w:rPr>
        <w:t xml:space="preserve">, </w:t>
      </w:r>
      <w:r w:rsidRPr="004432CD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4432CD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4432CD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B35AF6" w:rsidRPr="004432CD" w:rsidRDefault="00B35AF6" w:rsidP="00B35AF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432CD">
        <w:rPr>
          <w:rFonts w:ascii="Times New Roman" w:hAnsi="Times New Roman"/>
          <w:sz w:val="24"/>
          <w:szCs w:val="24"/>
        </w:rPr>
        <w:t>Разни.</w:t>
      </w:r>
    </w:p>
    <w:p w:rsidR="004432CD" w:rsidRDefault="004432CD" w:rsidP="004432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2CD" w:rsidRPr="000C53B8" w:rsidRDefault="004432CD" w:rsidP="0044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След което Председателят на ОИК –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 xml:space="preserve">премина </w:t>
      </w:r>
      <w:r w:rsidRPr="007F159B">
        <w:rPr>
          <w:rFonts w:ascii="Times New Roman" w:hAnsi="Times New Roman"/>
          <w:b/>
          <w:sz w:val="24"/>
          <w:szCs w:val="24"/>
        </w:rPr>
        <w:t>към т.1 от</w:t>
      </w:r>
      <w:r w:rsidRPr="000C53B8">
        <w:rPr>
          <w:rFonts w:ascii="Times New Roman" w:hAnsi="Times New Roman"/>
          <w:sz w:val="24"/>
          <w:szCs w:val="24"/>
        </w:rPr>
        <w:t xml:space="preserve"> </w:t>
      </w:r>
      <w:r w:rsidRPr="007F159B">
        <w:rPr>
          <w:rFonts w:ascii="Times New Roman" w:hAnsi="Times New Roman"/>
          <w:b/>
          <w:sz w:val="24"/>
          <w:szCs w:val="24"/>
        </w:rPr>
        <w:t>дневния ред</w:t>
      </w:r>
      <w:r w:rsidRPr="000C53B8">
        <w:rPr>
          <w:rFonts w:ascii="Times New Roman" w:hAnsi="Times New Roman"/>
          <w:sz w:val="24"/>
          <w:szCs w:val="24"/>
        </w:rPr>
        <w:t xml:space="preserve">. По т.1 За спазване на решение № 1517 -МИ/12.08.2015 г. на ЦИК да бъде избран член на ОИК, който </w:t>
      </w:r>
      <w:r w:rsidRPr="000C53B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след получаване на печат го да маркират печата на ОИК по уникален начин с председателя на комисията, и това да е </w:t>
      </w:r>
      <w:r w:rsidRPr="000C53B8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>Мариана М</w:t>
      </w:r>
      <w:r w:rsidR="00C025EE">
        <w:rPr>
          <w:rFonts w:ascii="Times New Roman" w:hAnsi="Times New Roman"/>
          <w:sz w:val="24"/>
          <w:szCs w:val="24"/>
        </w:rPr>
        <w:t>иланова Атанасова</w:t>
      </w:r>
      <w:r w:rsidRPr="000C53B8">
        <w:rPr>
          <w:rFonts w:ascii="Times New Roman" w:hAnsi="Times New Roman"/>
          <w:sz w:val="24"/>
          <w:szCs w:val="24"/>
        </w:rPr>
        <w:t>. Други предложения нямаше, поради което се премина към поименно и явно гласуване</w:t>
      </w:r>
    </w:p>
    <w:p w:rsidR="004432CD" w:rsidRPr="000C53B8" w:rsidRDefault="004432CD" w:rsidP="004432CD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 w:rsidR="00C025EE">
        <w:rPr>
          <w:rFonts w:ascii="Times New Roman" w:hAnsi="Times New Roman"/>
          <w:sz w:val="24"/>
          <w:szCs w:val="24"/>
        </w:rPr>
        <w:t>ЕДКОВЕЦ</w:t>
      </w:r>
      <w:r w:rsidRPr="000C53B8">
        <w:rPr>
          <w:rFonts w:ascii="Times New Roman" w:hAnsi="Times New Roman"/>
          <w:sz w:val="24"/>
          <w:szCs w:val="24"/>
        </w:rPr>
        <w:t xml:space="preserve"> единодушно</w:t>
      </w:r>
    </w:p>
    <w:p w:rsidR="004432CD" w:rsidRDefault="004432CD" w:rsidP="004432C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C025EE" w:rsidRPr="000C53B8" w:rsidRDefault="00C025EE" w:rsidP="004432C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432CD" w:rsidRDefault="004432CD" w:rsidP="004432CD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 </w:t>
      </w:r>
      <w:r w:rsidR="00C025EE">
        <w:rPr>
          <w:rFonts w:ascii="Times New Roman" w:eastAsia="Times New Roman" w:hAnsi="Times New Roman"/>
          <w:sz w:val="24"/>
          <w:szCs w:val="24"/>
          <w:lang w:eastAsia="bg-BG"/>
        </w:rPr>
        <w:t>Мариана Миланова Атанасова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  секретар на ОИК - М</w:t>
      </w:r>
      <w:r w:rsidR="00C025EE">
        <w:rPr>
          <w:rFonts w:ascii="Times New Roman" w:eastAsia="Times New Roman" w:hAnsi="Times New Roman"/>
          <w:sz w:val="24"/>
          <w:szCs w:val="24"/>
          <w:lang w:eastAsia="bg-BG"/>
        </w:rPr>
        <w:t>едковец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получаване на печата да маркират печата на ОИК-М</w:t>
      </w:r>
      <w:r w:rsidR="00C025EE">
        <w:rPr>
          <w:rFonts w:ascii="Times New Roman" w:eastAsia="Times New Roman" w:hAnsi="Times New Roman"/>
          <w:sz w:val="24"/>
          <w:szCs w:val="24"/>
          <w:lang w:eastAsia="bg-BG"/>
        </w:rPr>
        <w:t>едковец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 по уникален начин, с председателя на</w:t>
      </w:r>
      <w:r w:rsidR="00C025EE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Медковец.</w:t>
      </w:r>
    </w:p>
    <w:p w:rsidR="00B35AF6" w:rsidRDefault="00B35AF6" w:rsidP="004432CD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5AF6" w:rsidRPr="00B77703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5AF6" w:rsidRPr="00B77703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5AF6" w:rsidRPr="00EC6D72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025EE" w:rsidRPr="00B35AF6" w:rsidRDefault="00C025EE" w:rsidP="00B35AF6">
      <w:pPr>
        <w:jc w:val="both"/>
        <w:rPr>
          <w:rFonts w:ascii="Times New Roman" w:hAnsi="Times New Roman"/>
          <w:sz w:val="24"/>
          <w:szCs w:val="24"/>
        </w:rPr>
      </w:pPr>
    </w:p>
    <w:p w:rsidR="00C025EE" w:rsidRDefault="00C025EE" w:rsidP="00C025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59B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</w:p>
    <w:p w:rsidR="00C025EE" w:rsidRPr="007F159B" w:rsidRDefault="00C025EE" w:rsidP="00C025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025EE" w:rsidRPr="000C53B8" w:rsidRDefault="00C025EE" w:rsidP="00C025E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–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едковец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 разясни, че следва съобразно  решение № 1910-МИ/НР от 04.09.2015 г. на ЦИК,  ОИК –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едковец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>, да се приеме решение за н</w:t>
      </w:r>
      <w:r w:rsidRPr="000C53B8">
        <w:rPr>
          <w:rFonts w:ascii="Times New Roman" w:hAnsi="Times New Roman"/>
          <w:sz w:val="24"/>
          <w:szCs w:val="24"/>
          <w:lang w:eastAsia="bg-BG"/>
        </w:rPr>
        <w:t xml:space="preserve">ачина на приемане на решения от избирателната комисия, за произвеждане на изборите за общински </w:t>
      </w:r>
      <w:proofErr w:type="spellStart"/>
      <w:r w:rsidRPr="000C53B8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0C53B8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</w:t>
      </w:r>
      <w:r w:rsidRPr="000C53B8">
        <w:rPr>
          <w:rFonts w:ascii="Times New Roman" w:hAnsi="Times New Roman"/>
          <w:sz w:val="24"/>
          <w:szCs w:val="24"/>
        </w:rPr>
        <w:t xml:space="preserve"> . Други предложения нямаше, поради което се премина към поименно и явно гласуване</w:t>
      </w:r>
    </w:p>
    <w:p w:rsidR="00C025EE" w:rsidRPr="000C53B8" w:rsidRDefault="00C025EE" w:rsidP="00C025EE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>ЕДКОВЕЦ</w:t>
      </w:r>
      <w:r w:rsidRPr="000C53B8">
        <w:rPr>
          <w:rFonts w:ascii="Times New Roman" w:hAnsi="Times New Roman"/>
          <w:sz w:val="24"/>
          <w:szCs w:val="24"/>
        </w:rPr>
        <w:t xml:space="preserve"> единодушно</w:t>
      </w:r>
    </w:p>
    <w:p w:rsidR="00C025EE" w:rsidRPr="000C53B8" w:rsidRDefault="00C025EE" w:rsidP="00C025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Заседанията на избирателната комисия са законни, когато на тях присъстват повече от половината от членовете й.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 xml:space="preserve">ОИК приема решенията си с мнозинство две трети от присъстващите членове. Когато ОИК при приемане на решенията си не е постигнала необходимото мнозинство </w:t>
      </w:r>
      <w:r w:rsidRPr="00C025EE">
        <w:rPr>
          <w:rFonts w:ascii="Times New Roman" w:hAnsi="Times New Roman"/>
          <w:color w:val="333333"/>
          <w:sz w:val="24"/>
          <w:szCs w:val="24"/>
        </w:rPr>
        <w:lastRenderedPageBreak/>
        <w:t xml:space="preserve">от две трети от присъстващите членове, е налице решение за отхвърляне по смисъла на чл. 85,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C025EE">
        <w:rPr>
          <w:rFonts w:ascii="Times New Roman" w:hAnsi="Times New Roman"/>
          <w:color w:val="333333"/>
          <w:sz w:val="24"/>
          <w:szCs w:val="24"/>
        </w:rPr>
        <w:t>диспозитива</w:t>
      </w:r>
      <w:proofErr w:type="spellEnd"/>
      <w:r w:rsidRPr="00C025EE">
        <w:rPr>
          <w:rFonts w:ascii="Times New Roman" w:hAnsi="Times New Roman"/>
          <w:color w:val="333333"/>
          <w:sz w:val="24"/>
          <w:szCs w:val="24"/>
        </w:rPr>
        <w:t xml:space="preserve"> се посочва, че е налице решение за отхвърляне по смисъла на чл. 85, ал. 4, изр. второ от ИК.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Гласуването е поименно, за което се отразява в протокола на заседанието. Гласува се "за" или "против". Не се допуска гласуване "въздържал се".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Членовете на ОИК, когато не са съгласни с посоченото в протокола, могат да го подписват с „особено мнение", като писмено посочат в какво се изразява то.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Членовете на ОИК, когато не са съгласни с прието решение, могат да изразят „особено мнение", като писмено посочат в какво се изразява то.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За заседанията на ОИК се съставя протокол, който се подписва от председателя и секретаря и се публикува на интернет страницата на комисията.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Решенията, удостоверенията и текущата кореспонденция на избирателните комисии се подписват от председателя и секретаря</w:t>
      </w:r>
    </w:p>
    <w:p w:rsidR="00C025EE" w:rsidRP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 Когато отсъстват председателят и секретарят, решенията се подписват от заместник-председателя и определен с решение на комисията член, предложени от различни политически партии и коалиции.</w:t>
      </w:r>
    </w:p>
    <w:p w:rsidR="00C025EE" w:rsidRDefault="00C025EE" w:rsidP="00C025E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C025EE">
        <w:rPr>
          <w:rFonts w:ascii="Times New Roman" w:hAnsi="Times New Roman"/>
          <w:color w:val="333333"/>
          <w:sz w:val="24"/>
          <w:szCs w:val="24"/>
        </w:rPr>
        <w:t>Решенията, протоколите, удостоверенията и текущата кореспонденция на  общинската избирателна комисия се подпечатват с печата 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5AF6" w:rsidRPr="00B77703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5AF6" w:rsidRPr="00B77703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5AF6" w:rsidRPr="00EC6D72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5AF6" w:rsidRPr="00B35AF6" w:rsidRDefault="00B35AF6" w:rsidP="00B35AF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5AF6">
        <w:rPr>
          <w:rFonts w:ascii="Times New Roman" w:hAnsi="Times New Roman"/>
          <w:b/>
          <w:sz w:val="24"/>
          <w:szCs w:val="24"/>
          <w:u w:val="single"/>
        </w:rPr>
        <w:t>По т.3 от дневния ред:</w:t>
      </w:r>
    </w:p>
    <w:p w:rsidR="00B35AF6" w:rsidRPr="00B35AF6" w:rsidRDefault="00B35AF6" w:rsidP="00B35AF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AF6">
        <w:rPr>
          <w:rFonts w:ascii="Times New Roman" w:hAnsi="Times New Roman"/>
          <w:sz w:val="24"/>
          <w:szCs w:val="24"/>
        </w:rPr>
        <w:t xml:space="preserve">Председателят на комисията разясни относно начина на обявяване на решения от </w:t>
      </w:r>
      <w:r>
        <w:rPr>
          <w:rFonts w:ascii="Times New Roman" w:hAnsi="Times New Roman"/>
          <w:sz w:val="24"/>
          <w:szCs w:val="24"/>
        </w:rPr>
        <w:t>ОИК - Медковец</w:t>
      </w:r>
      <w:r w:rsidRPr="00B35AF6">
        <w:rPr>
          <w:rFonts w:ascii="Times New Roman" w:hAnsi="Times New Roman"/>
          <w:sz w:val="24"/>
          <w:szCs w:val="24"/>
        </w:rPr>
        <w:t xml:space="preserve"> за произвеждане на изборите за общински </w:t>
      </w:r>
      <w:proofErr w:type="spellStart"/>
      <w:r w:rsidRPr="00B35AF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B35AF6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Дебати по изложеното нямаше, поради което  поради което се премина към поименно и явно гласуване</w:t>
      </w:r>
    </w:p>
    <w:p w:rsidR="00B35AF6" w:rsidRPr="00B35AF6" w:rsidRDefault="00B35AF6" w:rsidP="00B35AF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35AF6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>ЕДКОВЕЦ</w:t>
      </w:r>
      <w:r w:rsidRPr="00B35AF6">
        <w:rPr>
          <w:rFonts w:ascii="Times New Roman" w:hAnsi="Times New Roman"/>
          <w:sz w:val="24"/>
          <w:szCs w:val="24"/>
        </w:rPr>
        <w:t xml:space="preserve"> единодушно</w:t>
      </w:r>
    </w:p>
    <w:p w:rsidR="00B35AF6" w:rsidRPr="00B35AF6" w:rsidRDefault="00B35AF6" w:rsidP="00B35AF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B35AF6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B35AF6" w:rsidRDefault="00B35AF6" w:rsidP="00B35AF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B35AF6">
        <w:rPr>
          <w:rFonts w:ascii="Times New Roman" w:hAnsi="Times New Roman"/>
          <w:sz w:val="24"/>
          <w:szCs w:val="24"/>
        </w:rPr>
        <w:lastRenderedPageBreak/>
        <w:t xml:space="preserve">ОПРЕДЕЛЯ общодостъпно място за поставяне на Решенията  на ОИК - </w:t>
      </w:r>
      <w:proofErr w:type="spellStart"/>
      <w:r w:rsidRPr="00B35A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едковец</w:t>
      </w:r>
      <w:r w:rsidRPr="00B35AF6">
        <w:rPr>
          <w:rFonts w:ascii="Times New Roman" w:hAnsi="Times New Roman"/>
          <w:sz w:val="24"/>
          <w:szCs w:val="24"/>
        </w:rPr>
        <w:t>а</w:t>
      </w:r>
      <w:proofErr w:type="spellEnd"/>
      <w:r w:rsidRPr="00B35AF6">
        <w:rPr>
          <w:rFonts w:ascii="Times New Roman" w:hAnsi="Times New Roman"/>
          <w:sz w:val="24"/>
          <w:szCs w:val="24"/>
        </w:rPr>
        <w:t xml:space="preserve"> - таблото, </w:t>
      </w:r>
      <w:proofErr w:type="spellStart"/>
      <w:r w:rsidRPr="00B35AF6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B35AF6">
        <w:rPr>
          <w:rFonts w:ascii="Times New Roman" w:hAnsi="Times New Roman"/>
          <w:sz w:val="24"/>
          <w:szCs w:val="24"/>
        </w:rPr>
        <w:t xml:space="preserve"> се на информационните табла на община  - М</w:t>
      </w:r>
      <w:r>
        <w:rPr>
          <w:rFonts w:ascii="Times New Roman" w:hAnsi="Times New Roman"/>
          <w:sz w:val="24"/>
          <w:szCs w:val="24"/>
        </w:rPr>
        <w:t>едковец</w:t>
      </w:r>
      <w:r w:rsidRPr="00B35AF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5AF6" w:rsidRPr="00B77703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5AF6" w:rsidRPr="00B77703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5AF6" w:rsidRPr="00EC6D72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5AF6" w:rsidRDefault="00B35AF6" w:rsidP="00B35AF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35AF6" w:rsidRDefault="00B35AF6" w:rsidP="00B35AF6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B35AF6" w:rsidRDefault="00B35AF6" w:rsidP="00B35AF6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35AF6" w:rsidRPr="00B77703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35AF6" w:rsidRPr="00B77703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35AF6" w:rsidRPr="00EC6D72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F6" w:rsidTr="00C27018">
        <w:tc>
          <w:tcPr>
            <w:tcW w:w="3085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35AF6" w:rsidRPr="00321AD6" w:rsidRDefault="00B35AF6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35AF6" w:rsidRDefault="00B35AF6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AF6" w:rsidRDefault="00B35AF6" w:rsidP="00B35A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35AF6" w:rsidRPr="000C53B8" w:rsidRDefault="00B35AF6" w:rsidP="00B35AF6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</w:p>
    <w:p w:rsidR="00B35AF6" w:rsidRPr="000C53B8" w:rsidRDefault="00B35AF6" w:rsidP="00B35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B35AF6" w:rsidRPr="000C53B8" w:rsidRDefault="00B35AF6" w:rsidP="00B35AF6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</w:p>
    <w:p w:rsidR="00B35AF6" w:rsidRDefault="00B35AF6" w:rsidP="00B35A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B35AF6" w:rsidRDefault="00B35AF6" w:rsidP="00B35AF6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5AF6" w:rsidRPr="00B35AF6" w:rsidRDefault="00B35AF6" w:rsidP="00B35AF6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35AF6" w:rsidRPr="00C025EE" w:rsidRDefault="00B35AF6" w:rsidP="00B35AF6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025EE" w:rsidRPr="00C025EE" w:rsidRDefault="00C025EE" w:rsidP="0044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432CD" w:rsidRPr="00C025EE" w:rsidRDefault="004432CD" w:rsidP="004432C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432CD" w:rsidRPr="004432CD" w:rsidRDefault="004432CD" w:rsidP="004432CD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432CD" w:rsidRDefault="004432CD"/>
    <w:sectPr w:rsidR="0044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CB"/>
    <w:multiLevelType w:val="multilevel"/>
    <w:tmpl w:val="8C4A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C7CF1"/>
    <w:multiLevelType w:val="hybridMultilevel"/>
    <w:tmpl w:val="DBB2E5BE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F10E2"/>
    <w:multiLevelType w:val="hybridMultilevel"/>
    <w:tmpl w:val="451A4160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85EE1"/>
    <w:multiLevelType w:val="hybridMultilevel"/>
    <w:tmpl w:val="F9780B1C"/>
    <w:lvl w:ilvl="0" w:tplc="66DED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2C"/>
    <w:rsid w:val="003E1C6E"/>
    <w:rsid w:val="004432CD"/>
    <w:rsid w:val="00AB032C"/>
    <w:rsid w:val="00B35AF6"/>
    <w:rsid w:val="00C025EE"/>
    <w:rsid w:val="00C25F74"/>
    <w:rsid w:val="00D62251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4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4432CD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C02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4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4432CD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C02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cp:lastPrinted>2015-09-13T13:15:00Z</cp:lastPrinted>
  <dcterms:created xsi:type="dcterms:W3CDTF">2015-09-14T17:27:00Z</dcterms:created>
  <dcterms:modified xsi:type="dcterms:W3CDTF">2015-09-14T17:27:00Z</dcterms:modified>
</cp:coreProperties>
</file>